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738" w:rsidRDefault="00BE7738" w:rsidP="00E24DC9">
      <w:pPr>
        <w:spacing w:after="0" w:line="240" w:lineRule="auto"/>
        <w:contextualSpacing/>
        <w:jc w:val="center"/>
        <w:rPr>
          <w:rFonts w:ascii="Calibri Light" w:eastAsia="Times New Roman" w:hAnsi="Calibri Light" w:cs="Times New Roman"/>
          <w:b/>
          <w:color w:val="64A212"/>
          <w:spacing w:val="-10"/>
          <w:kern w:val="28"/>
          <w:sz w:val="48"/>
          <w:szCs w:val="56"/>
        </w:rPr>
      </w:pPr>
      <w:r w:rsidRPr="00BE7738">
        <w:rPr>
          <w:rFonts w:ascii="Calibri Light" w:eastAsia="Times New Roman" w:hAnsi="Calibri Light" w:cs="Times New Roman"/>
          <w:b/>
          <w:noProof/>
          <w:color w:val="64A212"/>
          <w:spacing w:val="-10"/>
          <w:kern w:val="28"/>
          <w:sz w:val="48"/>
          <w:szCs w:val="56"/>
          <w:lang w:eastAsia="fr-FR"/>
        </w:rPr>
        <w:drawing>
          <wp:anchor distT="0" distB="0" distL="114300" distR="114300" simplePos="0" relativeHeight="251680768" behindDoc="1" locked="0" layoutInCell="1" allowOverlap="1">
            <wp:simplePos x="0" y="0"/>
            <wp:positionH relativeFrom="margin">
              <wp:align>right</wp:align>
            </wp:positionH>
            <wp:positionV relativeFrom="paragraph">
              <wp:posOffset>-653083</wp:posOffset>
            </wp:positionV>
            <wp:extent cx="5760720" cy="1274496"/>
            <wp:effectExtent l="0" t="0" r="0" b="1905"/>
            <wp:wrapNone/>
            <wp:docPr id="3" name="Image 3" descr="Z:\03 Départements\CVT Commun\Etudes\Agricultures urbaines\Journée Agriculture Urbaine &amp; Innovation - 29 novembre 2018\Documents_Journée_AU_29 nov2018\Bannière_Journée_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3 Départements\CVT Commun\Etudes\Agricultures urbaines\Journée Agriculture Urbaine &amp; Innovation - 29 novembre 2018\Documents_Journée_AU_29 nov2018\Bannière_Journée_A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274496"/>
                    </a:xfrm>
                    <a:prstGeom prst="rect">
                      <a:avLst/>
                    </a:prstGeom>
                    <a:noFill/>
                    <a:ln>
                      <a:noFill/>
                    </a:ln>
                  </pic:spPr>
                </pic:pic>
              </a:graphicData>
            </a:graphic>
          </wp:anchor>
        </w:drawing>
      </w:r>
    </w:p>
    <w:p w:rsidR="00BE7738" w:rsidRDefault="00BE7738" w:rsidP="00BE7738">
      <w:pPr>
        <w:spacing w:after="0" w:line="240" w:lineRule="auto"/>
        <w:contextualSpacing/>
        <w:rPr>
          <w:rFonts w:ascii="Calibri Light" w:eastAsia="Times New Roman" w:hAnsi="Calibri Light" w:cs="Times New Roman"/>
          <w:b/>
          <w:color w:val="64A212"/>
          <w:spacing w:val="-10"/>
          <w:kern w:val="28"/>
          <w:sz w:val="48"/>
          <w:szCs w:val="56"/>
        </w:rPr>
      </w:pPr>
    </w:p>
    <w:p w:rsidR="00866835" w:rsidRPr="00340C92" w:rsidRDefault="00340C92" w:rsidP="00340C92">
      <w:pPr>
        <w:spacing w:after="0" w:line="240" w:lineRule="auto"/>
        <w:contextualSpacing/>
        <w:jc w:val="center"/>
        <w:rPr>
          <w:rFonts w:ascii="Calibri Light" w:eastAsia="Times New Roman" w:hAnsi="Calibri Light" w:cs="Times New Roman"/>
          <w:b/>
          <w:color w:val="64A212"/>
          <w:spacing w:val="-10"/>
          <w:kern w:val="28"/>
          <w:sz w:val="48"/>
          <w:szCs w:val="56"/>
        </w:rPr>
      </w:pPr>
      <w:r w:rsidRPr="00340C92">
        <w:rPr>
          <w:rFonts w:ascii="Calibri Light" w:eastAsia="Times New Roman" w:hAnsi="Calibri Light" w:cs="Times New Roman"/>
          <w:b/>
          <w:color w:val="64A212"/>
          <w:spacing w:val="-10"/>
          <w:kern w:val="28"/>
          <w:sz w:val="20"/>
          <w:szCs w:val="20"/>
        </w:rPr>
        <w:br/>
      </w:r>
      <w:r w:rsidR="00866835" w:rsidRPr="00837D7C">
        <w:rPr>
          <w:rFonts w:ascii="Calibri Light" w:eastAsia="Times New Roman" w:hAnsi="Calibri Light" w:cs="Times New Roman"/>
          <w:b/>
          <w:color w:val="64A212"/>
          <w:spacing w:val="-10"/>
          <w:kern w:val="28"/>
          <w:sz w:val="48"/>
          <w:szCs w:val="56"/>
        </w:rPr>
        <w:t>Innovations pour une agriculture urbaine durable</w:t>
      </w:r>
    </w:p>
    <w:p w:rsidR="00866835" w:rsidRPr="00687B93" w:rsidRDefault="00866835" w:rsidP="00866835">
      <w:pPr>
        <w:pBdr>
          <w:bottom w:val="single" w:sz="4" w:space="1" w:color="auto"/>
        </w:pBdr>
        <w:jc w:val="center"/>
        <w:rPr>
          <w:rFonts w:ascii="Trebuchet MS" w:eastAsia="Calibri" w:hAnsi="Trebuchet MS" w:cs="Times New Roman"/>
          <w:sz w:val="48"/>
          <w:szCs w:val="48"/>
        </w:rPr>
      </w:pPr>
      <w:r w:rsidRPr="00687B93">
        <w:rPr>
          <w:rFonts w:ascii="Trebuchet MS" w:eastAsia="Calibri" w:hAnsi="Trebuchet MS" w:cs="Times New Roman"/>
          <w:sz w:val="48"/>
          <w:szCs w:val="48"/>
        </w:rPr>
        <w:t>Journée Challenges AllEnvi</w:t>
      </w:r>
    </w:p>
    <w:p w:rsidR="00866835" w:rsidRPr="00687B93" w:rsidRDefault="00866835" w:rsidP="00866835">
      <w:pPr>
        <w:spacing w:after="0" w:line="240" w:lineRule="auto"/>
        <w:contextualSpacing/>
        <w:jc w:val="center"/>
        <w:rPr>
          <w:rFonts w:ascii="Trebuchet MS" w:eastAsia="Times New Roman" w:hAnsi="Trebuchet MS" w:cs="Times New Roman"/>
          <w:b/>
          <w:spacing w:val="-10"/>
          <w:kern w:val="28"/>
          <w:sz w:val="48"/>
          <w:szCs w:val="56"/>
        </w:rPr>
      </w:pPr>
      <w:r w:rsidRPr="00687B93">
        <w:rPr>
          <w:rFonts w:ascii="Trebuchet MS" w:eastAsia="Times New Roman" w:hAnsi="Trebuchet MS" w:cs="Times New Roman"/>
          <w:b/>
          <w:spacing w:val="-10"/>
          <w:kern w:val="28"/>
          <w:sz w:val="48"/>
          <w:szCs w:val="56"/>
        </w:rPr>
        <w:t xml:space="preserve">Appel à contributions </w:t>
      </w:r>
    </w:p>
    <w:p w:rsidR="00866835" w:rsidRPr="00687B93" w:rsidRDefault="00DC447B" w:rsidP="00687B93">
      <w:pPr>
        <w:tabs>
          <w:tab w:val="left" w:pos="1455"/>
          <w:tab w:val="center" w:pos="4536"/>
        </w:tabs>
        <w:spacing w:after="0"/>
        <w:rPr>
          <w:rFonts w:ascii="Trebuchet MS" w:eastAsia="Calibri" w:hAnsi="Trebuchet MS" w:cs="Times New Roman"/>
          <w:b/>
          <w:color w:val="00B050"/>
          <w:sz w:val="26"/>
          <w:szCs w:val="26"/>
        </w:rPr>
      </w:pPr>
      <w:r w:rsidRPr="00687B93">
        <w:rPr>
          <w:rFonts w:ascii="Trebuchet MS" w:eastAsia="Calibri" w:hAnsi="Trebuchet MS" w:cs="Times New Roman"/>
          <w:b/>
          <w:color w:val="00B050"/>
          <w:sz w:val="26"/>
          <w:szCs w:val="26"/>
        </w:rPr>
        <w:tab/>
      </w:r>
      <w:r w:rsidRPr="00687B93">
        <w:rPr>
          <w:rFonts w:ascii="Trebuchet MS" w:eastAsia="Calibri" w:hAnsi="Trebuchet MS" w:cs="Times New Roman"/>
          <w:b/>
          <w:color w:val="00B050"/>
          <w:sz w:val="26"/>
          <w:szCs w:val="26"/>
        </w:rPr>
        <w:tab/>
      </w:r>
      <w:r w:rsidR="00866835" w:rsidRPr="00687B93">
        <w:rPr>
          <w:rFonts w:ascii="Trebuchet MS" w:eastAsia="Calibri" w:hAnsi="Trebuchet MS" w:cs="Times New Roman"/>
          <w:b/>
          <w:color w:val="64A212"/>
          <w:sz w:val="26"/>
          <w:szCs w:val="26"/>
        </w:rPr>
        <w:t>Ouvert jusqu’au 15 octobre 2018</w:t>
      </w:r>
    </w:p>
    <w:p w:rsidR="00634806" w:rsidRDefault="00DC447B" w:rsidP="00687B93">
      <w:pPr>
        <w:tabs>
          <w:tab w:val="left" w:pos="1485"/>
          <w:tab w:val="left" w:pos="1515"/>
          <w:tab w:val="left" w:pos="1575"/>
        </w:tabs>
        <w:spacing w:after="0"/>
        <w:rPr>
          <w:rFonts w:ascii="Georgia" w:eastAsia="Calibri" w:hAnsi="Georgia" w:cs="Times New Roman"/>
          <w:b/>
          <w:bCs/>
          <w:i/>
          <w:iCs/>
          <w:color w:val="000000"/>
          <w:szCs w:val="77"/>
          <w:bdr w:val="none" w:sz="0" w:space="0" w:color="auto" w:frame="1"/>
        </w:rPr>
      </w:pPr>
      <w:r>
        <w:rPr>
          <w:rFonts w:ascii="Georgia" w:eastAsia="Calibri" w:hAnsi="Georgia" w:cs="Times New Roman"/>
          <w:b/>
          <w:bCs/>
          <w:i/>
          <w:iCs/>
          <w:color w:val="000000"/>
          <w:szCs w:val="77"/>
          <w:bdr w:val="none" w:sz="0" w:space="0" w:color="auto" w:frame="1"/>
        </w:rPr>
        <w:tab/>
      </w:r>
      <w:r>
        <w:rPr>
          <w:rFonts w:ascii="Georgia" w:eastAsia="Calibri" w:hAnsi="Georgia" w:cs="Times New Roman"/>
          <w:b/>
          <w:bCs/>
          <w:i/>
          <w:iCs/>
          <w:color w:val="000000"/>
          <w:szCs w:val="77"/>
          <w:bdr w:val="none" w:sz="0" w:space="0" w:color="auto" w:frame="1"/>
        </w:rPr>
        <w:tab/>
      </w:r>
      <w:r>
        <w:rPr>
          <w:rFonts w:ascii="Georgia" w:eastAsia="Calibri" w:hAnsi="Georgia" w:cs="Times New Roman"/>
          <w:b/>
          <w:bCs/>
          <w:i/>
          <w:iCs/>
          <w:color w:val="000000"/>
          <w:szCs w:val="77"/>
          <w:bdr w:val="none" w:sz="0" w:space="0" w:color="auto" w:frame="1"/>
        </w:rPr>
        <w:tab/>
      </w:r>
      <w:r w:rsidR="00687B93">
        <w:rPr>
          <w:rFonts w:ascii="Georgia" w:eastAsia="Calibri" w:hAnsi="Georgia" w:cs="Times New Roman"/>
          <w:b/>
          <w:bCs/>
          <w:i/>
          <w:iCs/>
          <w:color w:val="000000"/>
          <w:szCs w:val="77"/>
          <w:bdr w:val="none" w:sz="0" w:space="0" w:color="auto" w:frame="1"/>
        </w:rPr>
        <w:br/>
      </w:r>
    </w:p>
    <w:p w:rsidR="00634806" w:rsidRPr="00687B93" w:rsidRDefault="00634806" w:rsidP="00687B93">
      <w:pPr>
        <w:spacing w:after="0"/>
        <w:jc w:val="center"/>
        <w:rPr>
          <w:rFonts w:ascii="Trebuchet MS" w:eastAsia="Calibri" w:hAnsi="Trebuchet MS" w:cs="Times New Roman"/>
          <w:bCs/>
          <w:i/>
          <w:iCs/>
          <w:color w:val="000000"/>
          <w:szCs w:val="77"/>
          <w:bdr w:val="none" w:sz="0" w:space="0" w:color="auto" w:frame="1"/>
        </w:rPr>
      </w:pPr>
      <w:r w:rsidRPr="00687B93">
        <w:rPr>
          <w:rFonts w:ascii="Trebuchet MS" w:eastAsia="Calibri" w:hAnsi="Trebuchet MS" w:cs="Times New Roman"/>
          <w:bCs/>
          <w:i/>
          <w:iCs/>
          <w:color w:val="000000"/>
          <w:szCs w:val="77"/>
          <w:bdr w:val="none" w:sz="0" w:space="0" w:color="auto" w:frame="1"/>
        </w:rPr>
        <w:t xml:space="preserve">La Journée Challenges AllEnvi, qui aura lieu le </w:t>
      </w:r>
      <w:r w:rsidRPr="00687B93">
        <w:rPr>
          <w:rFonts w:ascii="Trebuchet MS" w:eastAsia="Calibri" w:hAnsi="Trebuchet MS" w:cs="Times New Roman"/>
          <w:bCs/>
          <w:i/>
          <w:iCs/>
          <w:color w:val="64A212"/>
          <w:szCs w:val="77"/>
          <w:bdr w:val="none" w:sz="0" w:space="0" w:color="auto" w:frame="1"/>
        </w:rPr>
        <w:t xml:space="preserve">29 novembre 2018 </w:t>
      </w:r>
      <w:r w:rsidRPr="00687B93">
        <w:rPr>
          <w:rFonts w:ascii="Trebuchet MS" w:eastAsia="Calibri" w:hAnsi="Trebuchet MS" w:cs="Times New Roman"/>
          <w:bCs/>
          <w:i/>
          <w:iCs/>
          <w:color w:val="000000"/>
          <w:szCs w:val="77"/>
          <w:bdr w:val="none" w:sz="0" w:space="0" w:color="auto" w:frame="1"/>
        </w:rPr>
        <w:t xml:space="preserve">à </w:t>
      </w:r>
      <w:r w:rsidRPr="00687B93">
        <w:rPr>
          <w:rFonts w:ascii="Trebuchet MS" w:eastAsia="Calibri" w:hAnsi="Trebuchet MS" w:cs="Times New Roman"/>
          <w:bCs/>
          <w:i/>
          <w:iCs/>
          <w:color w:val="64A212"/>
          <w:szCs w:val="77"/>
          <w:bdr w:val="none" w:sz="0" w:space="0" w:color="auto" w:frame="1"/>
        </w:rPr>
        <w:t>Paris</w:t>
      </w:r>
      <w:r w:rsidRPr="00687B93">
        <w:rPr>
          <w:rFonts w:ascii="Trebuchet MS" w:eastAsia="Calibri" w:hAnsi="Trebuchet MS" w:cs="Times New Roman"/>
          <w:bCs/>
          <w:i/>
          <w:iCs/>
          <w:szCs w:val="77"/>
          <w:bdr w:val="none" w:sz="0" w:space="0" w:color="auto" w:frame="1"/>
        </w:rPr>
        <w:t>,</w:t>
      </w:r>
      <w:r w:rsidRPr="00687B93">
        <w:rPr>
          <w:rFonts w:ascii="Trebuchet MS" w:eastAsia="Calibri" w:hAnsi="Trebuchet MS" w:cs="Times New Roman"/>
          <w:bCs/>
          <w:i/>
          <w:iCs/>
          <w:color w:val="000000"/>
          <w:szCs w:val="77"/>
          <w:bdr w:val="none" w:sz="0" w:space="0" w:color="auto" w:frame="1"/>
        </w:rPr>
        <w:t xml:space="preserve"> est une opportunité pour les acteurs de l’écosystème de l’agriculture urbaine de se rencontrer et de préparer des collaborations afin d’accélérer le développement de projets s’inscrivant dans une démarche de </w:t>
      </w:r>
      <w:r w:rsidRPr="00687B93">
        <w:rPr>
          <w:rFonts w:ascii="Trebuchet MS" w:eastAsia="Calibri" w:hAnsi="Trebuchet MS" w:cs="Times New Roman"/>
          <w:bCs/>
          <w:i/>
          <w:iCs/>
          <w:color w:val="64A212"/>
          <w:szCs w:val="77"/>
          <w:bdr w:val="none" w:sz="0" w:space="0" w:color="auto" w:frame="1"/>
        </w:rPr>
        <w:t>durabilité</w:t>
      </w:r>
      <w:r w:rsidRPr="00687B93">
        <w:rPr>
          <w:rFonts w:ascii="Trebuchet MS" w:eastAsia="Calibri" w:hAnsi="Trebuchet MS" w:cs="Times New Roman"/>
          <w:bCs/>
          <w:i/>
          <w:iCs/>
          <w:color w:val="000000"/>
          <w:szCs w:val="77"/>
          <w:bdr w:val="none" w:sz="0" w:space="0" w:color="auto" w:frame="1"/>
        </w:rPr>
        <w:t>.</w:t>
      </w:r>
    </w:p>
    <w:p w:rsidR="00634806" w:rsidRPr="00687B93" w:rsidRDefault="00BE7738" w:rsidP="00687B93">
      <w:pPr>
        <w:jc w:val="center"/>
        <w:rPr>
          <w:rFonts w:ascii="Trebuchet MS" w:eastAsia="Calibri" w:hAnsi="Trebuchet MS" w:cs="Times New Roman"/>
          <w:bCs/>
          <w:i/>
          <w:iCs/>
          <w:color w:val="000000"/>
          <w:szCs w:val="77"/>
          <w:bdr w:val="none" w:sz="0" w:space="0" w:color="auto" w:frame="1"/>
        </w:rPr>
      </w:pPr>
      <w:r w:rsidRPr="00687B93">
        <w:rPr>
          <w:rFonts w:ascii="Trebuchet MS" w:eastAsia="Calibri" w:hAnsi="Trebuchet MS" w:cs="Times New Roman"/>
          <w:bCs/>
          <w:i/>
          <w:iCs/>
          <w:color w:val="000000"/>
          <w:szCs w:val="77"/>
          <w:bdr w:val="none" w:sz="0" w:space="0" w:color="auto" w:frame="1"/>
        </w:rPr>
        <w:t>Cette j</w:t>
      </w:r>
      <w:r w:rsidR="00634806" w:rsidRPr="00687B93">
        <w:rPr>
          <w:rFonts w:ascii="Trebuchet MS" w:eastAsia="Calibri" w:hAnsi="Trebuchet MS" w:cs="Times New Roman"/>
          <w:bCs/>
          <w:i/>
          <w:iCs/>
          <w:color w:val="000000"/>
          <w:szCs w:val="77"/>
          <w:bdr w:val="none" w:sz="0" w:space="0" w:color="auto" w:frame="1"/>
        </w:rPr>
        <w:t>ournée permettra aux porteurs de solutions les plus innovantes ou de challenges les plus originaux de les présenter à l’ensemble des acteurs.</w:t>
      </w:r>
    </w:p>
    <w:p w:rsidR="00634806" w:rsidRPr="00687B93" w:rsidRDefault="00634806" w:rsidP="00687B93">
      <w:pPr>
        <w:jc w:val="center"/>
        <w:rPr>
          <w:rFonts w:ascii="Trebuchet MS" w:eastAsia="Calibri" w:hAnsi="Trebuchet MS" w:cs="Times New Roman"/>
          <w:bCs/>
          <w:i/>
          <w:iCs/>
          <w:szCs w:val="77"/>
          <w:bdr w:val="none" w:sz="0" w:space="0" w:color="auto" w:frame="1"/>
        </w:rPr>
      </w:pPr>
      <w:r w:rsidRPr="00687B93">
        <w:rPr>
          <w:rFonts w:ascii="Trebuchet MS" w:eastAsia="Calibri" w:hAnsi="Trebuchet MS" w:cs="Times New Roman"/>
          <w:bCs/>
          <w:i/>
          <w:iCs/>
          <w:szCs w:val="77"/>
          <w:bdr w:val="none" w:sz="0" w:space="0" w:color="auto" w:frame="1"/>
        </w:rPr>
        <w:t>Un appel à contributions est lancé en vue de sélectionner les meilleures propositions.</w:t>
      </w:r>
    </w:p>
    <w:p w:rsidR="00866835" w:rsidRPr="00687B93" w:rsidRDefault="00687B93" w:rsidP="00687B93">
      <w:pPr>
        <w:jc w:val="center"/>
        <w:rPr>
          <w:rFonts w:ascii="Trebuchet MS" w:eastAsia="Calibri" w:hAnsi="Trebuchet MS" w:cs="Times New Roman"/>
          <w:bCs/>
          <w:i/>
          <w:iCs/>
          <w:color w:val="64A212"/>
          <w:szCs w:val="77"/>
          <w:bdr w:val="none" w:sz="0" w:space="0" w:color="auto" w:frame="1"/>
        </w:rPr>
      </w:pPr>
      <w:r>
        <w:rPr>
          <w:rFonts w:ascii="Trebuchet MS" w:eastAsia="Calibri" w:hAnsi="Trebuchet MS" w:cs="Times New Roman"/>
          <w:bCs/>
          <w:i/>
          <w:iCs/>
          <w:color w:val="64A212"/>
          <w:szCs w:val="77"/>
          <w:bdr w:val="none" w:sz="0" w:space="0" w:color="auto" w:frame="1"/>
        </w:rPr>
        <w:t>À</w:t>
      </w:r>
      <w:r w:rsidR="00BE7738" w:rsidRPr="00687B93">
        <w:rPr>
          <w:rFonts w:ascii="Trebuchet MS" w:eastAsia="Calibri" w:hAnsi="Trebuchet MS" w:cs="Times New Roman"/>
          <w:bCs/>
          <w:i/>
          <w:iCs/>
          <w:color w:val="64A212"/>
          <w:szCs w:val="77"/>
          <w:bdr w:val="none" w:sz="0" w:space="0" w:color="auto" w:frame="1"/>
        </w:rPr>
        <w:t xml:space="preserve"> qui s’adresse cet appel à contr</w:t>
      </w:r>
      <w:r w:rsidR="00BE7738" w:rsidRPr="00C3370A">
        <w:rPr>
          <w:rFonts w:ascii="Trebuchet MS" w:eastAsia="Calibri" w:hAnsi="Trebuchet MS" w:cs="Times New Roman"/>
          <w:bCs/>
          <w:i/>
          <w:iCs/>
          <w:color w:val="64A212"/>
          <w:szCs w:val="77"/>
          <w:bdr w:val="none" w:sz="0" w:space="0" w:color="auto" w:frame="1"/>
        </w:rPr>
        <w:t>ibut</w:t>
      </w:r>
      <w:r w:rsidR="00BE7738" w:rsidRPr="00687B93">
        <w:rPr>
          <w:rFonts w:ascii="Trebuchet MS" w:eastAsia="Calibri" w:hAnsi="Trebuchet MS" w:cs="Times New Roman"/>
          <w:bCs/>
          <w:i/>
          <w:iCs/>
          <w:color w:val="64A212"/>
          <w:szCs w:val="77"/>
          <w:bdr w:val="none" w:sz="0" w:space="0" w:color="auto" w:frame="1"/>
        </w:rPr>
        <w:t>ions</w:t>
      </w:r>
      <w:r w:rsidR="00634806" w:rsidRPr="00687B93">
        <w:rPr>
          <w:rFonts w:ascii="Trebuchet MS" w:eastAsia="Calibri" w:hAnsi="Trebuchet MS" w:cs="Times New Roman"/>
          <w:bCs/>
          <w:i/>
          <w:iCs/>
          <w:color w:val="64A212"/>
          <w:szCs w:val="77"/>
          <w:bdr w:val="none" w:sz="0" w:space="0" w:color="auto" w:frame="1"/>
        </w:rPr>
        <w:t xml:space="preserve"> ? </w:t>
      </w:r>
      <w:r w:rsidR="00634806" w:rsidRPr="00687B93">
        <w:rPr>
          <w:rFonts w:ascii="Trebuchet MS" w:eastAsia="Calibri" w:hAnsi="Trebuchet MS" w:cs="Times New Roman"/>
          <w:bCs/>
          <w:i/>
          <w:iCs/>
          <w:color w:val="000000"/>
          <w:szCs w:val="77"/>
          <w:bdr w:val="none" w:sz="0" w:space="0" w:color="auto" w:frame="1"/>
        </w:rPr>
        <w:t xml:space="preserve"> </w:t>
      </w:r>
      <w:r>
        <w:rPr>
          <w:rFonts w:ascii="Trebuchet MS" w:eastAsia="Calibri" w:hAnsi="Trebuchet MS" w:cs="Times New Roman"/>
          <w:bCs/>
          <w:i/>
          <w:iCs/>
          <w:color w:val="000000"/>
          <w:szCs w:val="77"/>
          <w:bdr w:val="none" w:sz="0" w:space="0" w:color="auto" w:frame="1"/>
        </w:rPr>
        <w:t>À</w:t>
      </w:r>
      <w:r w:rsidR="00BE7738" w:rsidRPr="00687B93">
        <w:rPr>
          <w:rFonts w:ascii="Trebuchet MS" w:eastAsia="Calibri" w:hAnsi="Trebuchet MS" w:cs="Times New Roman"/>
          <w:bCs/>
          <w:i/>
          <w:iCs/>
          <w:color w:val="000000"/>
          <w:szCs w:val="77"/>
          <w:bdr w:val="none" w:sz="0" w:space="0" w:color="auto" w:frame="1"/>
        </w:rPr>
        <w:t xml:space="preserve"> l’ensemble</w:t>
      </w:r>
      <w:r w:rsidR="00634806" w:rsidRPr="00687B93">
        <w:rPr>
          <w:rFonts w:ascii="Trebuchet MS" w:eastAsia="Calibri" w:hAnsi="Trebuchet MS" w:cs="Times New Roman"/>
          <w:bCs/>
          <w:i/>
          <w:iCs/>
          <w:color w:val="000000"/>
          <w:szCs w:val="77"/>
          <w:bdr w:val="none" w:sz="0" w:space="0" w:color="auto" w:frame="1"/>
        </w:rPr>
        <w:t xml:space="preserve"> des acteurs français impliqués dans des projets d’agriculture urbaine de toutes formes et </w:t>
      </w:r>
      <w:r w:rsidR="00484639" w:rsidRPr="00687B93">
        <w:rPr>
          <w:rFonts w:ascii="Trebuchet MS" w:eastAsia="Calibri" w:hAnsi="Trebuchet MS" w:cs="Times New Roman"/>
          <w:bCs/>
          <w:i/>
          <w:iCs/>
          <w:color w:val="000000"/>
          <w:szCs w:val="77"/>
          <w:bdr w:val="none" w:sz="0" w:space="0" w:color="auto" w:frame="1"/>
        </w:rPr>
        <w:t xml:space="preserve">toutes </w:t>
      </w:r>
      <w:r w:rsidR="00634806" w:rsidRPr="00687B93">
        <w:rPr>
          <w:rFonts w:ascii="Trebuchet MS" w:eastAsia="Calibri" w:hAnsi="Trebuchet MS" w:cs="Times New Roman"/>
          <w:bCs/>
          <w:i/>
          <w:iCs/>
          <w:color w:val="000000"/>
          <w:szCs w:val="77"/>
          <w:bdr w:val="none" w:sz="0" w:space="0" w:color="auto" w:frame="1"/>
        </w:rPr>
        <w:t xml:space="preserve">vocations : </w:t>
      </w:r>
      <w:r w:rsidR="00634806" w:rsidRPr="00687B93">
        <w:rPr>
          <w:rFonts w:ascii="Trebuchet MS" w:eastAsia="Calibri" w:hAnsi="Trebuchet MS" w:cs="Times New Roman"/>
          <w:bCs/>
          <w:i/>
          <w:iCs/>
          <w:color w:val="64A212"/>
          <w:szCs w:val="77"/>
          <w:bdr w:val="none" w:sz="0" w:space="0" w:color="auto" w:frame="1"/>
        </w:rPr>
        <w:t>laboratoires académiques, startups, PME, ETI, grands groupes, instituts techniques, collectivités territoriales, associations, organismes de développement agricoles</w:t>
      </w:r>
      <w:r w:rsidR="00802B97" w:rsidRPr="00687B93">
        <w:rPr>
          <w:rFonts w:ascii="Trebuchet MS" w:eastAsia="Calibri" w:hAnsi="Trebuchet MS" w:cs="Times New Roman"/>
          <w:bCs/>
          <w:i/>
          <w:iCs/>
          <w:color w:val="64A212"/>
          <w:szCs w:val="77"/>
          <w:bdr w:val="none" w:sz="0" w:space="0" w:color="auto" w:frame="1"/>
        </w:rPr>
        <w:t>,</w:t>
      </w:r>
      <w:r w:rsidR="00634806" w:rsidRPr="00687B93">
        <w:rPr>
          <w:rFonts w:ascii="Trebuchet MS" w:eastAsia="Calibri" w:hAnsi="Trebuchet MS" w:cs="Times New Roman"/>
          <w:bCs/>
          <w:i/>
          <w:iCs/>
          <w:color w:val="64A212"/>
          <w:szCs w:val="77"/>
          <w:bdr w:val="none" w:sz="0" w:space="0" w:color="auto" w:frame="1"/>
        </w:rPr>
        <w:t xml:space="preserve"> etc.</w:t>
      </w:r>
    </w:p>
    <w:p w:rsidR="00C3413E" w:rsidRPr="00C3370A" w:rsidRDefault="00B820D3" w:rsidP="00634806">
      <w:pPr>
        <w:jc w:val="center"/>
        <w:rPr>
          <w:rFonts w:ascii="Trebuchet MS" w:eastAsia="Calibri" w:hAnsi="Trebuchet MS" w:cs="Times New Roman"/>
          <w:bCs/>
          <w:i/>
          <w:iCs/>
          <w:color w:val="00B050"/>
          <w:szCs w:val="77"/>
          <w:bdr w:val="none" w:sz="0" w:space="0" w:color="auto" w:frame="1"/>
        </w:rPr>
      </w:pPr>
      <w:r w:rsidRPr="00C3370A">
        <w:rPr>
          <w:rFonts w:ascii="Trebuchet MS" w:hAnsi="Trebuchet MS"/>
          <w:noProof/>
          <w:sz w:val="24"/>
          <w:lang w:eastAsia="fr-FR"/>
        </w:rPr>
        <w:drawing>
          <wp:anchor distT="0" distB="0" distL="114300" distR="114300" simplePos="0" relativeHeight="251671552" behindDoc="1" locked="0" layoutInCell="1" allowOverlap="1">
            <wp:simplePos x="0" y="0"/>
            <wp:positionH relativeFrom="column">
              <wp:posOffset>1063929</wp:posOffset>
            </wp:positionH>
            <wp:positionV relativeFrom="paragraph">
              <wp:posOffset>358775</wp:posOffset>
            </wp:positionV>
            <wp:extent cx="1152525" cy="87947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T AllEnvi.png"/>
                    <pic:cNvPicPr/>
                  </pic:nvPicPr>
                  <pic:blipFill>
                    <a:blip r:embed="rId9">
                      <a:extLst>
                        <a:ext uri="{28A0092B-C50C-407E-A947-70E740481C1C}">
                          <a14:useLocalDpi xmlns:a14="http://schemas.microsoft.com/office/drawing/2010/main" val="0"/>
                        </a:ext>
                      </a:extLst>
                    </a:blip>
                    <a:stretch>
                      <a:fillRect/>
                    </a:stretch>
                  </pic:blipFill>
                  <pic:spPr>
                    <a:xfrm>
                      <a:off x="0" y="0"/>
                      <a:ext cx="1152525" cy="879475"/>
                    </a:xfrm>
                    <a:prstGeom prst="rect">
                      <a:avLst/>
                    </a:prstGeom>
                  </pic:spPr>
                </pic:pic>
              </a:graphicData>
            </a:graphic>
          </wp:anchor>
        </w:drawing>
      </w:r>
      <w:r>
        <w:rPr>
          <w:rFonts w:ascii="Trebuchet MS" w:eastAsia="Calibri" w:hAnsi="Trebuchet MS" w:cs="Times New Roman"/>
          <w:bCs/>
          <w:i/>
          <w:iCs/>
          <w:color w:val="00B050"/>
          <w:szCs w:val="77"/>
          <w:bdr w:val="none" w:sz="0" w:space="0" w:color="auto" w:frame="1"/>
        </w:rPr>
        <w:br/>
      </w:r>
    </w:p>
    <w:p w:rsidR="00634806" w:rsidRPr="00634806" w:rsidRDefault="00B820D3" w:rsidP="00B820D3">
      <w:pPr>
        <w:tabs>
          <w:tab w:val="left" w:pos="2291"/>
          <w:tab w:val="center" w:pos="4536"/>
        </w:tabs>
        <w:rPr>
          <w:rFonts w:ascii="Georgia" w:eastAsia="Calibri" w:hAnsi="Georgia" w:cs="Times New Roman"/>
          <w:b/>
          <w:bCs/>
          <w:i/>
          <w:iCs/>
          <w:color w:val="00B050"/>
          <w:szCs w:val="77"/>
          <w:bdr w:val="none" w:sz="0" w:space="0" w:color="auto" w:frame="1"/>
        </w:rPr>
      </w:pPr>
      <w:r>
        <w:rPr>
          <w:rFonts w:ascii="Georgia" w:eastAsia="Calibri" w:hAnsi="Georgia" w:cs="Times New Roman"/>
          <w:b/>
          <w:bCs/>
          <w:i/>
          <w:iCs/>
          <w:color w:val="00B050"/>
          <w:szCs w:val="77"/>
          <w:bdr w:val="none" w:sz="0" w:space="0" w:color="auto" w:frame="1"/>
        </w:rPr>
        <w:tab/>
      </w:r>
      <w:r>
        <w:rPr>
          <w:rFonts w:ascii="Georgia" w:eastAsia="Calibri" w:hAnsi="Georgia" w:cs="Times New Roman"/>
          <w:b/>
          <w:bCs/>
          <w:i/>
          <w:iCs/>
          <w:color w:val="00B050"/>
          <w:szCs w:val="77"/>
          <w:bdr w:val="none" w:sz="0" w:space="0" w:color="auto" w:frame="1"/>
        </w:rPr>
        <w:tab/>
      </w:r>
      <w:r w:rsidR="00C3370A">
        <w:rPr>
          <w:rFonts w:ascii="Verdana" w:hAnsi="Verdana"/>
          <w:noProof/>
          <w:sz w:val="24"/>
          <w:lang w:eastAsia="fr-FR"/>
        </w:rPr>
        <w:drawing>
          <wp:anchor distT="0" distB="0" distL="114300" distR="114300" simplePos="0" relativeHeight="251679744" behindDoc="1" locked="0" layoutInCell="1" allowOverlap="1">
            <wp:simplePos x="0" y="0"/>
            <wp:positionH relativeFrom="column">
              <wp:posOffset>4405855</wp:posOffset>
            </wp:positionH>
            <wp:positionV relativeFrom="paragraph">
              <wp:posOffset>24460</wp:posOffset>
            </wp:positionV>
            <wp:extent cx="1711197" cy="684517"/>
            <wp:effectExtent l="0" t="0" r="3810" b="190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PI Franc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1197" cy="684517"/>
                    </a:xfrm>
                    <a:prstGeom prst="rect">
                      <a:avLst/>
                    </a:prstGeom>
                  </pic:spPr>
                </pic:pic>
              </a:graphicData>
            </a:graphic>
            <wp14:sizeRelH relativeFrom="margin">
              <wp14:pctWidth>0</wp14:pctWidth>
            </wp14:sizeRelH>
            <wp14:sizeRelV relativeFrom="margin">
              <wp14:pctHeight>0</wp14:pctHeight>
            </wp14:sizeRelV>
          </wp:anchor>
        </w:drawing>
      </w:r>
    </w:p>
    <w:p w:rsidR="00E66709" w:rsidRDefault="00B0448F" w:rsidP="00B0448F">
      <w:pPr>
        <w:rPr>
          <w:rFonts w:ascii="Verdana" w:hAnsi="Verdana"/>
          <w:sz w:val="24"/>
        </w:rPr>
      </w:pPr>
      <w:r w:rsidRPr="00C3370A">
        <w:rPr>
          <w:rFonts w:ascii="Trebuchet MS" w:hAnsi="Trebuchet MS"/>
          <w:b/>
          <w:sz w:val="20"/>
          <w:szCs w:val="20"/>
        </w:rPr>
        <w:t>Organisé par</w:t>
      </w:r>
      <w:r w:rsidR="00C3413E" w:rsidRPr="00C3370A">
        <w:rPr>
          <w:rFonts w:ascii="Trebuchet MS" w:hAnsi="Trebuchet MS"/>
          <w:b/>
          <w:sz w:val="20"/>
          <w:szCs w:val="20"/>
        </w:rPr>
        <w:t xml:space="preserve"> le :</w:t>
      </w:r>
      <w:r w:rsidR="00C3413E" w:rsidRPr="001530F7">
        <w:rPr>
          <w:rFonts w:ascii="Verdana" w:hAnsi="Verdana"/>
          <w:sz w:val="18"/>
        </w:rPr>
        <w:t xml:space="preserve"> </w:t>
      </w:r>
      <w:r w:rsidRPr="001530F7">
        <w:rPr>
          <w:rFonts w:ascii="Verdana" w:hAnsi="Verdana"/>
          <w:sz w:val="18"/>
        </w:rPr>
        <w:t xml:space="preserve">  </w:t>
      </w:r>
      <w:r w:rsidR="00683DF2" w:rsidRPr="001530F7">
        <w:rPr>
          <w:rFonts w:ascii="Verdana" w:hAnsi="Verdana"/>
          <w:sz w:val="18"/>
        </w:rPr>
        <w:t xml:space="preserve">   </w:t>
      </w:r>
      <w:r w:rsidR="00C3413E">
        <w:rPr>
          <w:rFonts w:ascii="Verdana" w:hAnsi="Verdana"/>
          <w:sz w:val="24"/>
        </w:rPr>
        <w:tab/>
      </w:r>
      <w:r w:rsidR="00C3413E">
        <w:rPr>
          <w:rFonts w:ascii="Verdana" w:hAnsi="Verdana"/>
          <w:sz w:val="24"/>
        </w:rPr>
        <w:tab/>
      </w:r>
      <w:r w:rsidR="00C3413E">
        <w:rPr>
          <w:rFonts w:ascii="Verdana" w:hAnsi="Verdana"/>
          <w:sz w:val="24"/>
        </w:rPr>
        <w:tab/>
      </w:r>
      <w:r w:rsidR="00C3413E">
        <w:rPr>
          <w:rFonts w:ascii="Verdana" w:hAnsi="Verdana"/>
          <w:sz w:val="24"/>
        </w:rPr>
        <w:tab/>
      </w:r>
      <w:r w:rsidR="00687B93">
        <w:rPr>
          <w:rFonts w:ascii="Verdana" w:hAnsi="Verdana"/>
          <w:sz w:val="24"/>
        </w:rPr>
        <w:tab/>
      </w:r>
      <w:r w:rsidR="00683DF2" w:rsidRPr="00C3370A">
        <w:rPr>
          <w:rFonts w:ascii="Trebuchet MS" w:hAnsi="Trebuchet MS"/>
          <w:b/>
          <w:sz w:val="20"/>
          <w:szCs w:val="20"/>
        </w:rPr>
        <w:t>e</w:t>
      </w:r>
      <w:r w:rsidRPr="00C3370A">
        <w:rPr>
          <w:rFonts w:ascii="Trebuchet MS" w:hAnsi="Trebuchet MS"/>
          <w:b/>
          <w:sz w:val="20"/>
          <w:szCs w:val="20"/>
        </w:rPr>
        <w:t>n collaboration avec</w:t>
      </w:r>
      <w:r w:rsidR="00683DF2" w:rsidRPr="00C3370A">
        <w:rPr>
          <w:rFonts w:ascii="Trebuchet MS" w:hAnsi="Trebuchet MS"/>
          <w:b/>
          <w:sz w:val="20"/>
          <w:szCs w:val="20"/>
        </w:rPr>
        <w:t> :</w:t>
      </w:r>
      <w:r w:rsidR="000F151D" w:rsidRPr="001530F7">
        <w:rPr>
          <w:rFonts w:ascii="Verdana" w:hAnsi="Verdana"/>
          <w:noProof/>
          <w:sz w:val="18"/>
          <w:lang w:eastAsia="fr-FR"/>
        </w:rPr>
        <w:t xml:space="preserve"> </w:t>
      </w:r>
    </w:p>
    <w:p w:rsidR="00484639" w:rsidRDefault="00484639" w:rsidP="000F151D">
      <w:pPr>
        <w:rPr>
          <w:rFonts w:ascii="Verdana" w:hAnsi="Verdana"/>
          <w:sz w:val="24"/>
        </w:rPr>
      </w:pPr>
    </w:p>
    <w:p w:rsidR="00C3413E" w:rsidRDefault="00C3413E" w:rsidP="000F151D">
      <w:pPr>
        <w:rPr>
          <w:rFonts w:ascii="Verdana" w:hAnsi="Verdana"/>
          <w:sz w:val="24"/>
        </w:rPr>
      </w:pPr>
    </w:p>
    <w:p w:rsidR="00484639" w:rsidRPr="001C03EB" w:rsidRDefault="001C03EB">
      <w:pPr>
        <w:rPr>
          <w:rFonts w:ascii="Trebuchet MS" w:hAnsi="Trebuchet MS"/>
          <w:b/>
          <w:sz w:val="20"/>
        </w:rPr>
      </w:pPr>
      <w:r>
        <w:rPr>
          <w:rFonts w:ascii="Verdana" w:hAnsi="Verdana"/>
          <w:b/>
          <w:noProof/>
          <w:sz w:val="24"/>
          <w:lang w:eastAsia="fr-FR"/>
        </w:rPr>
        <w:drawing>
          <wp:anchor distT="0" distB="0" distL="114300" distR="114300" simplePos="0" relativeHeight="251681792" behindDoc="1" locked="0" layoutInCell="1" allowOverlap="1">
            <wp:simplePos x="0" y="0"/>
            <wp:positionH relativeFrom="margin">
              <wp:align>center</wp:align>
            </wp:positionH>
            <wp:positionV relativeFrom="paragraph">
              <wp:posOffset>496377</wp:posOffset>
            </wp:positionV>
            <wp:extent cx="7389620" cy="1282105"/>
            <wp:effectExtent l="0" t="0" r="190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go_partenaires_sans_Bpifra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89620" cy="1282105"/>
                    </a:xfrm>
                    <a:prstGeom prst="rect">
                      <a:avLst/>
                    </a:prstGeom>
                  </pic:spPr>
                </pic:pic>
              </a:graphicData>
            </a:graphic>
            <wp14:sizeRelH relativeFrom="margin">
              <wp14:pctWidth>0</wp14:pctWidth>
            </wp14:sizeRelH>
            <wp14:sizeRelV relativeFrom="margin">
              <wp14:pctHeight>0</wp14:pctHeight>
            </wp14:sizeRelV>
          </wp:anchor>
        </w:drawing>
      </w:r>
      <w:r w:rsidR="00A22E20">
        <w:rPr>
          <w:rFonts w:ascii="Trebuchet MS" w:hAnsi="Trebuchet MS"/>
          <w:b/>
          <w:sz w:val="20"/>
        </w:rPr>
        <w:br/>
      </w:r>
      <w:r w:rsidR="006634A7" w:rsidRPr="00687B93">
        <w:rPr>
          <w:rFonts w:ascii="Trebuchet MS" w:hAnsi="Trebuchet MS"/>
          <w:b/>
          <w:sz w:val="20"/>
        </w:rPr>
        <w:t>Partenaires :</w:t>
      </w:r>
      <w:r>
        <w:rPr>
          <w:rFonts w:ascii="Trebuchet MS" w:hAnsi="Trebuchet MS"/>
          <w:b/>
          <w:sz w:val="20"/>
        </w:rPr>
        <w:br/>
      </w:r>
      <w:r>
        <w:rPr>
          <w:rFonts w:ascii="Verdana" w:hAnsi="Verdana"/>
          <w:b/>
          <w:sz w:val="24"/>
        </w:rPr>
        <w:br/>
      </w:r>
      <w:r w:rsidR="00EF7AB8">
        <w:rPr>
          <w:rFonts w:ascii="Verdana" w:hAnsi="Verdana"/>
          <w:b/>
          <w:sz w:val="24"/>
        </w:rPr>
        <w:t xml:space="preserve">     </w:t>
      </w:r>
    </w:p>
    <w:p w:rsidR="00D635CC" w:rsidRDefault="00D635CC">
      <w:pPr>
        <w:rPr>
          <w:rFonts w:ascii="Verdana" w:hAnsi="Verdana"/>
          <w:b/>
          <w:sz w:val="24"/>
        </w:rPr>
      </w:pPr>
    </w:p>
    <w:p w:rsidR="00D635CC" w:rsidRDefault="00D635CC">
      <w:pPr>
        <w:rPr>
          <w:rFonts w:ascii="Verdana" w:hAnsi="Verdana"/>
          <w:b/>
          <w:sz w:val="24"/>
        </w:rPr>
      </w:pPr>
    </w:p>
    <w:p w:rsidR="004C476F" w:rsidRDefault="00C3370A" w:rsidP="00C3370A">
      <w:pPr>
        <w:jc w:val="both"/>
        <w:rPr>
          <w:rFonts w:ascii="Trebuchet MS" w:hAnsi="Trebuchet MS" w:cs="Segoe UI"/>
          <w:b/>
          <w:i/>
          <w:color w:val="64A212"/>
          <w:sz w:val="20"/>
          <w:szCs w:val="20"/>
        </w:rPr>
      </w:pPr>
      <w:r>
        <w:rPr>
          <w:rFonts w:ascii="Trebuchet MS" w:hAnsi="Trebuchet MS" w:cs="Segoe UI"/>
          <w:b/>
          <w:i/>
          <w:color w:val="64A212"/>
        </w:rPr>
        <w:br/>
      </w:r>
    </w:p>
    <w:p w:rsidR="00A22E20" w:rsidRDefault="00A22E20" w:rsidP="00C3370A">
      <w:pPr>
        <w:jc w:val="both"/>
        <w:rPr>
          <w:rFonts w:ascii="Trebuchet MS" w:hAnsi="Trebuchet MS" w:cs="Segoe UI"/>
          <w:b/>
          <w:i/>
          <w:color w:val="64A212"/>
          <w:sz w:val="20"/>
          <w:szCs w:val="20"/>
        </w:rPr>
      </w:pPr>
    </w:p>
    <w:p w:rsidR="00C3370A" w:rsidRPr="00C3370A" w:rsidRDefault="00A22E20" w:rsidP="00C3370A">
      <w:pPr>
        <w:jc w:val="both"/>
        <w:rPr>
          <w:rFonts w:ascii="Trebuchet MS" w:eastAsiaTheme="majorEastAsia" w:hAnsi="Trebuchet MS" w:cs="Segoe UI"/>
          <w:b/>
          <w:color w:val="64A212"/>
          <w:sz w:val="20"/>
          <w:szCs w:val="20"/>
          <w:u w:val="single"/>
        </w:rPr>
      </w:pPr>
      <w:r>
        <w:rPr>
          <w:rFonts w:ascii="Trebuchet MS" w:hAnsi="Trebuchet MS" w:cs="Segoe UI"/>
          <w:b/>
          <w:i/>
          <w:color w:val="64A212"/>
          <w:sz w:val="20"/>
          <w:szCs w:val="20"/>
        </w:rPr>
        <w:br/>
      </w:r>
      <w:r w:rsidR="00C3370A" w:rsidRPr="00C3370A">
        <w:rPr>
          <w:rFonts w:ascii="Trebuchet MS" w:hAnsi="Trebuchet MS" w:cs="Segoe UI"/>
          <w:b/>
          <w:i/>
          <w:color w:val="64A212"/>
          <w:sz w:val="20"/>
          <w:szCs w:val="20"/>
        </w:rPr>
        <w:t xml:space="preserve">Vous souhaitez être partenaire de l’événement ?  &gt;&gt; </w:t>
      </w:r>
      <w:hyperlink r:id="rId12" w:history="1">
        <w:r w:rsidR="00C3370A" w:rsidRPr="00C3370A">
          <w:rPr>
            <w:rStyle w:val="Lienhypertexte"/>
            <w:rFonts w:ascii="Trebuchet MS" w:eastAsia="SimSun" w:hAnsi="Trebuchet MS" w:cs="Segoe UI"/>
            <w:b/>
            <w:i/>
            <w:color w:val="64A212"/>
            <w:kern w:val="3"/>
            <w:sz w:val="20"/>
            <w:szCs w:val="20"/>
          </w:rPr>
          <w:t>contact@cvt-allenvi.fr</w:t>
        </w:r>
      </w:hyperlink>
    </w:p>
    <w:p w:rsidR="00CD3EF5" w:rsidRDefault="001530F7" w:rsidP="00CD3EF5">
      <w:pPr>
        <w:jc w:val="center"/>
        <w:rPr>
          <w:rFonts w:ascii="Verdana" w:hAnsi="Verdana"/>
          <w:b/>
          <w:sz w:val="24"/>
        </w:rPr>
      </w:pPr>
      <w:r>
        <w:rPr>
          <w:rFonts w:ascii="Verdana" w:hAnsi="Verdana"/>
          <w:b/>
          <w:sz w:val="24"/>
        </w:rPr>
        <w:br w:type="page"/>
      </w:r>
      <w:r w:rsidR="00494E19">
        <w:rPr>
          <w:rFonts w:cstheme="minorHAnsi"/>
          <w:noProof/>
          <w:sz w:val="23"/>
          <w:szCs w:val="23"/>
          <w:lang w:eastAsia="fr-FR"/>
        </w:rPr>
        <w:lastRenderedPageBreak/>
        <w:drawing>
          <wp:inline distT="0" distB="0" distL="0" distR="0">
            <wp:extent cx="5006024" cy="2517912"/>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age_AU.jpeg"/>
                    <pic:cNvPicPr/>
                  </pic:nvPicPr>
                  <pic:blipFill>
                    <a:blip r:embed="rId13">
                      <a:extLst>
                        <a:ext uri="{28A0092B-C50C-407E-A947-70E740481C1C}">
                          <a14:useLocalDpi xmlns:a14="http://schemas.microsoft.com/office/drawing/2010/main" val="0"/>
                        </a:ext>
                      </a:extLst>
                    </a:blip>
                    <a:stretch>
                      <a:fillRect/>
                    </a:stretch>
                  </pic:blipFill>
                  <pic:spPr>
                    <a:xfrm>
                      <a:off x="0" y="0"/>
                      <a:ext cx="5023157" cy="2526530"/>
                    </a:xfrm>
                    <a:prstGeom prst="rect">
                      <a:avLst/>
                    </a:prstGeom>
                  </pic:spPr>
                </pic:pic>
              </a:graphicData>
            </a:graphic>
          </wp:inline>
        </w:drawing>
      </w:r>
    </w:p>
    <w:p w:rsidR="00A03C63" w:rsidRPr="00372880" w:rsidRDefault="00A56659" w:rsidP="00CD3EF5">
      <w:pPr>
        <w:jc w:val="both"/>
        <w:rPr>
          <w:rFonts w:cstheme="minorHAnsi"/>
          <w:sz w:val="23"/>
          <w:szCs w:val="23"/>
        </w:rPr>
      </w:pPr>
      <w:r w:rsidRPr="00372880">
        <w:rPr>
          <w:rFonts w:cstheme="minorHAnsi"/>
          <w:sz w:val="23"/>
          <w:szCs w:val="23"/>
        </w:rPr>
        <w:t>Depuis 2012</w:t>
      </w:r>
      <w:r w:rsidR="00744EA4" w:rsidRPr="00372880">
        <w:rPr>
          <w:rFonts w:cstheme="minorHAnsi"/>
          <w:sz w:val="23"/>
          <w:szCs w:val="23"/>
        </w:rPr>
        <w:t>, i</w:t>
      </w:r>
      <w:r w:rsidR="00495192" w:rsidRPr="00372880">
        <w:rPr>
          <w:rFonts w:cstheme="minorHAnsi"/>
          <w:sz w:val="23"/>
          <w:szCs w:val="23"/>
        </w:rPr>
        <w:t xml:space="preserve">l existe </w:t>
      </w:r>
      <w:r w:rsidRPr="00372880">
        <w:rPr>
          <w:rFonts w:cstheme="minorHAnsi"/>
          <w:sz w:val="23"/>
          <w:szCs w:val="23"/>
        </w:rPr>
        <w:t xml:space="preserve">en France </w:t>
      </w:r>
      <w:r w:rsidR="00495192" w:rsidRPr="00372880">
        <w:rPr>
          <w:rFonts w:cstheme="minorHAnsi"/>
          <w:sz w:val="23"/>
          <w:szCs w:val="23"/>
        </w:rPr>
        <w:t xml:space="preserve">une effervescence de projets d’agriculture urbaine </w:t>
      </w:r>
      <w:r w:rsidR="00A76C44">
        <w:rPr>
          <w:rFonts w:cstheme="minorHAnsi"/>
          <w:sz w:val="23"/>
          <w:szCs w:val="23"/>
        </w:rPr>
        <w:t>à multiples</w:t>
      </w:r>
      <w:r w:rsidR="00495192" w:rsidRPr="00372880">
        <w:rPr>
          <w:rFonts w:cstheme="minorHAnsi"/>
          <w:sz w:val="23"/>
          <w:szCs w:val="23"/>
        </w:rPr>
        <w:t xml:space="preserve"> vocation</w:t>
      </w:r>
      <w:r w:rsidR="00A76C44">
        <w:rPr>
          <w:rFonts w:cstheme="minorHAnsi"/>
          <w:sz w:val="23"/>
          <w:szCs w:val="23"/>
        </w:rPr>
        <w:t>s</w:t>
      </w:r>
      <w:r w:rsidR="00495192" w:rsidRPr="00372880">
        <w:rPr>
          <w:rFonts w:cstheme="minorHAnsi"/>
          <w:sz w:val="23"/>
          <w:szCs w:val="23"/>
        </w:rPr>
        <w:t xml:space="preserve"> (productive</w:t>
      </w:r>
      <w:r w:rsidR="00A76C44">
        <w:rPr>
          <w:rFonts w:cstheme="minorHAnsi"/>
          <w:sz w:val="23"/>
          <w:szCs w:val="23"/>
        </w:rPr>
        <w:t xml:space="preserve">, sociale, pédagogique), </w:t>
      </w:r>
      <w:r w:rsidR="00DC27EB" w:rsidRPr="00372880">
        <w:rPr>
          <w:rFonts w:cstheme="minorHAnsi"/>
          <w:sz w:val="23"/>
          <w:szCs w:val="23"/>
        </w:rPr>
        <w:t>statut</w:t>
      </w:r>
      <w:r w:rsidR="00A76C44">
        <w:rPr>
          <w:rFonts w:cstheme="minorHAnsi"/>
          <w:sz w:val="23"/>
          <w:szCs w:val="23"/>
        </w:rPr>
        <w:t>s</w:t>
      </w:r>
      <w:r w:rsidR="00DC27EB" w:rsidRPr="00372880">
        <w:rPr>
          <w:rFonts w:cstheme="minorHAnsi"/>
          <w:sz w:val="23"/>
          <w:szCs w:val="23"/>
        </w:rPr>
        <w:t xml:space="preserve"> (associati</w:t>
      </w:r>
      <w:r w:rsidR="00A03C63" w:rsidRPr="00372880">
        <w:rPr>
          <w:rFonts w:cstheme="minorHAnsi"/>
          <w:sz w:val="23"/>
          <w:szCs w:val="23"/>
        </w:rPr>
        <w:t>f</w:t>
      </w:r>
      <w:r w:rsidR="00DC27EB" w:rsidRPr="00372880">
        <w:rPr>
          <w:rFonts w:cstheme="minorHAnsi"/>
          <w:sz w:val="23"/>
          <w:szCs w:val="23"/>
        </w:rPr>
        <w:t xml:space="preserve">, </w:t>
      </w:r>
      <w:r w:rsidR="007607D5" w:rsidRPr="00372880">
        <w:rPr>
          <w:rFonts w:cstheme="minorHAnsi"/>
          <w:sz w:val="23"/>
          <w:szCs w:val="23"/>
        </w:rPr>
        <w:t>entreprise</w:t>
      </w:r>
      <w:r w:rsidR="00DC27EB" w:rsidRPr="00372880">
        <w:rPr>
          <w:rFonts w:cstheme="minorHAnsi"/>
          <w:sz w:val="23"/>
          <w:szCs w:val="23"/>
        </w:rPr>
        <w:t xml:space="preserve">), </w:t>
      </w:r>
      <w:r w:rsidR="00A76C44">
        <w:rPr>
          <w:rFonts w:cstheme="minorHAnsi"/>
          <w:sz w:val="23"/>
          <w:szCs w:val="23"/>
        </w:rPr>
        <w:t>modes</w:t>
      </w:r>
      <w:r w:rsidR="00DC27EB" w:rsidRPr="00372880">
        <w:rPr>
          <w:rFonts w:cstheme="minorHAnsi"/>
          <w:sz w:val="23"/>
          <w:szCs w:val="23"/>
        </w:rPr>
        <w:t xml:space="preserve"> de culture (pleine terre,</w:t>
      </w:r>
      <w:r w:rsidR="00745465" w:rsidRPr="00372880">
        <w:rPr>
          <w:rFonts w:cstheme="minorHAnsi"/>
          <w:sz w:val="23"/>
          <w:szCs w:val="23"/>
        </w:rPr>
        <w:t xml:space="preserve"> en bacs, X</w:t>
      </w:r>
      <w:r w:rsidR="00512D74" w:rsidRPr="00372880">
        <w:rPr>
          <w:rFonts w:cstheme="minorHAnsi"/>
          <w:sz w:val="23"/>
          <w:szCs w:val="23"/>
        </w:rPr>
        <w:t>-</w:t>
      </w:r>
      <w:r w:rsidR="00745465" w:rsidRPr="00372880">
        <w:rPr>
          <w:rFonts w:cstheme="minorHAnsi"/>
          <w:sz w:val="23"/>
          <w:szCs w:val="23"/>
        </w:rPr>
        <w:t>ponies</w:t>
      </w:r>
      <w:r w:rsidR="00155202">
        <w:rPr>
          <w:rFonts w:cstheme="minorHAnsi"/>
          <w:sz w:val="23"/>
          <w:szCs w:val="23"/>
        </w:rPr>
        <w:t>),</w:t>
      </w:r>
      <w:r w:rsidR="00DC27EB" w:rsidRPr="00372880">
        <w:rPr>
          <w:rFonts w:cstheme="minorHAnsi"/>
          <w:sz w:val="23"/>
          <w:szCs w:val="23"/>
        </w:rPr>
        <w:t xml:space="preserve"> </w:t>
      </w:r>
      <w:r w:rsidR="00A76C44">
        <w:rPr>
          <w:rFonts w:cstheme="minorHAnsi"/>
          <w:sz w:val="23"/>
          <w:szCs w:val="23"/>
        </w:rPr>
        <w:t>et</w:t>
      </w:r>
      <w:r w:rsidR="00DC27EB" w:rsidRPr="00372880">
        <w:rPr>
          <w:rFonts w:cstheme="minorHAnsi"/>
          <w:sz w:val="23"/>
          <w:szCs w:val="23"/>
        </w:rPr>
        <w:t xml:space="preserve"> </w:t>
      </w:r>
      <w:r w:rsidR="00744EA4" w:rsidRPr="00372880">
        <w:rPr>
          <w:rFonts w:cstheme="minorHAnsi"/>
          <w:sz w:val="23"/>
          <w:szCs w:val="23"/>
        </w:rPr>
        <w:t>« </w:t>
      </w:r>
      <w:r w:rsidR="00A03C63" w:rsidRPr="00372880">
        <w:rPr>
          <w:rFonts w:cstheme="minorHAnsi"/>
          <w:sz w:val="23"/>
          <w:szCs w:val="23"/>
        </w:rPr>
        <w:t>terrain</w:t>
      </w:r>
      <w:r w:rsidR="00A76C44">
        <w:rPr>
          <w:rFonts w:cstheme="minorHAnsi"/>
          <w:sz w:val="23"/>
          <w:szCs w:val="23"/>
        </w:rPr>
        <w:t>s</w:t>
      </w:r>
      <w:r w:rsidR="00744EA4" w:rsidRPr="00372880">
        <w:rPr>
          <w:rFonts w:cstheme="minorHAnsi"/>
          <w:sz w:val="23"/>
          <w:szCs w:val="23"/>
        </w:rPr>
        <w:t> »</w:t>
      </w:r>
      <w:r w:rsidR="00DC27EB" w:rsidRPr="00372880">
        <w:rPr>
          <w:rFonts w:cstheme="minorHAnsi"/>
          <w:sz w:val="23"/>
          <w:szCs w:val="23"/>
        </w:rPr>
        <w:t xml:space="preserve"> </w:t>
      </w:r>
      <w:r w:rsidR="00DB7DEA" w:rsidRPr="00372880">
        <w:rPr>
          <w:rFonts w:cstheme="minorHAnsi"/>
          <w:sz w:val="23"/>
          <w:szCs w:val="23"/>
        </w:rPr>
        <w:t>(vertical, sur les toits, souterrain et au sol). Toutes ces formes, anciennes ou émergentes, présentent des potentiels d’innovation et de marché variables et diffi</w:t>
      </w:r>
      <w:r w:rsidR="00584D71">
        <w:rPr>
          <w:rFonts w:cstheme="minorHAnsi"/>
          <w:sz w:val="23"/>
          <w:szCs w:val="23"/>
        </w:rPr>
        <w:t xml:space="preserve">ciles à estimer pour l’instant compte tenu des défis à relever </w:t>
      </w:r>
      <w:r w:rsidR="00203934">
        <w:rPr>
          <w:rFonts w:cstheme="minorHAnsi"/>
          <w:sz w:val="23"/>
          <w:szCs w:val="23"/>
        </w:rPr>
        <w:t>par</w:t>
      </w:r>
      <w:r w:rsidR="00584D71">
        <w:rPr>
          <w:rFonts w:cstheme="minorHAnsi"/>
          <w:sz w:val="23"/>
          <w:szCs w:val="23"/>
        </w:rPr>
        <w:t xml:space="preserve"> les porteurs de projets pour s’ancrer dans le paysage urbain : accès au foncier, risques sanitaires</w:t>
      </w:r>
      <w:r w:rsidR="00A348C0">
        <w:rPr>
          <w:rFonts w:cstheme="minorHAnsi"/>
          <w:sz w:val="23"/>
          <w:szCs w:val="23"/>
        </w:rPr>
        <w:t>,</w:t>
      </w:r>
      <w:r w:rsidR="00584D71">
        <w:rPr>
          <w:rFonts w:cstheme="minorHAnsi"/>
          <w:sz w:val="23"/>
          <w:szCs w:val="23"/>
        </w:rPr>
        <w:t xml:space="preserve"> etc.</w:t>
      </w:r>
    </w:p>
    <w:p w:rsidR="00FE7498" w:rsidRDefault="00445AAB" w:rsidP="00282561">
      <w:pPr>
        <w:jc w:val="both"/>
        <w:rPr>
          <w:rFonts w:cstheme="minorHAnsi"/>
          <w:sz w:val="23"/>
          <w:szCs w:val="23"/>
        </w:rPr>
      </w:pPr>
      <w:r>
        <w:rPr>
          <w:rFonts w:cstheme="minorHAnsi"/>
          <w:sz w:val="23"/>
          <w:szCs w:val="23"/>
        </w:rPr>
        <w:t>De plus</w:t>
      </w:r>
      <w:r w:rsidR="007844F7">
        <w:rPr>
          <w:rFonts w:cstheme="minorHAnsi"/>
          <w:sz w:val="23"/>
          <w:szCs w:val="23"/>
        </w:rPr>
        <w:t>, o</w:t>
      </w:r>
      <w:r w:rsidR="00203934">
        <w:rPr>
          <w:rFonts w:cstheme="minorHAnsi"/>
          <w:sz w:val="23"/>
          <w:szCs w:val="23"/>
        </w:rPr>
        <w:t>n</w:t>
      </w:r>
      <w:r w:rsidR="00584D71">
        <w:rPr>
          <w:rFonts w:cstheme="minorHAnsi"/>
          <w:sz w:val="23"/>
          <w:szCs w:val="23"/>
        </w:rPr>
        <w:t xml:space="preserve"> observe un </w:t>
      </w:r>
      <w:r w:rsidR="00A03C63" w:rsidRPr="00372880">
        <w:rPr>
          <w:rFonts w:cstheme="minorHAnsi"/>
          <w:sz w:val="23"/>
          <w:szCs w:val="23"/>
        </w:rPr>
        <w:t xml:space="preserve">investissement </w:t>
      </w:r>
      <w:r w:rsidR="00D27DEE">
        <w:rPr>
          <w:rFonts w:cstheme="minorHAnsi"/>
          <w:sz w:val="23"/>
          <w:szCs w:val="23"/>
        </w:rPr>
        <w:t xml:space="preserve">croissant </w:t>
      </w:r>
      <w:r w:rsidR="00282561">
        <w:rPr>
          <w:rFonts w:cstheme="minorHAnsi"/>
          <w:sz w:val="23"/>
          <w:szCs w:val="23"/>
        </w:rPr>
        <w:t>du monde socio-économique</w:t>
      </w:r>
      <w:r w:rsidR="00203934">
        <w:rPr>
          <w:rFonts w:cstheme="minorHAnsi"/>
          <w:sz w:val="23"/>
          <w:szCs w:val="23"/>
        </w:rPr>
        <w:t xml:space="preserve"> </w:t>
      </w:r>
      <w:r w:rsidR="00282561">
        <w:rPr>
          <w:rFonts w:cstheme="minorHAnsi"/>
          <w:sz w:val="23"/>
          <w:szCs w:val="23"/>
        </w:rPr>
        <w:t xml:space="preserve">sur le sujet </w:t>
      </w:r>
      <w:r w:rsidR="00584D71">
        <w:rPr>
          <w:rFonts w:cstheme="minorHAnsi"/>
          <w:sz w:val="23"/>
          <w:szCs w:val="23"/>
        </w:rPr>
        <w:t>dans di</w:t>
      </w:r>
      <w:r w:rsidR="00D27DEE">
        <w:rPr>
          <w:rFonts w:cstheme="minorHAnsi"/>
          <w:sz w:val="23"/>
          <w:szCs w:val="23"/>
        </w:rPr>
        <w:t>vers</w:t>
      </w:r>
      <w:r w:rsidR="00584D71">
        <w:rPr>
          <w:rFonts w:cstheme="minorHAnsi"/>
          <w:sz w:val="23"/>
          <w:szCs w:val="23"/>
        </w:rPr>
        <w:t xml:space="preserve"> secteurs : </w:t>
      </w:r>
      <w:r w:rsidR="00A03C63" w:rsidRPr="00372880">
        <w:rPr>
          <w:rFonts w:cstheme="minorHAnsi"/>
          <w:sz w:val="23"/>
          <w:szCs w:val="23"/>
        </w:rPr>
        <w:t>immobilier, distribution, électronique, numérique, gestion de l’eau, établissements de santé, hôtellerie et restauration</w:t>
      </w:r>
      <w:r w:rsidR="00460F84" w:rsidRPr="00372880">
        <w:rPr>
          <w:rFonts w:cstheme="minorHAnsi"/>
          <w:sz w:val="23"/>
          <w:szCs w:val="23"/>
        </w:rPr>
        <w:t>,</w:t>
      </w:r>
      <w:r w:rsidR="00584D71">
        <w:rPr>
          <w:rFonts w:cstheme="minorHAnsi"/>
          <w:sz w:val="23"/>
          <w:szCs w:val="23"/>
        </w:rPr>
        <w:t xml:space="preserve"> etc. </w:t>
      </w:r>
      <w:r w:rsidR="005938BF">
        <w:rPr>
          <w:rFonts w:cstheme="minorHAnsi"/>
          <w:sz w:val="23"/>
          <w:szCs w:val="23"/>
        </w:rPr>
        <w:t>M</w:t>
      </w:r>
      <w:r w:rsidR="00282561">
        <w:rPr>
          <w:rFonts w:cstheme="minorHAnsi"/>
          <w:sz w:val="23"/>
          <w:szCs w:val="23"/>
        </w:rPr>
        <w:t>algré un</w:t>
      </w:r>
      <w:r w:rsidR="00A03C63" w:rsidRPr="00372880">
        <w:rPr>
          <w:rFonts w:cstheme="minorHAnsi"/>
          <w:sz w:val="23"/>
          <w:szCs w:val="23"/>
        </w:rPr>
        <w:t xml:space="preserve"> contexte favorable</w:t>
      </w:r>
      <w:r w:rsidR="00584D71">
        <w:rPr>
          <w:rFonts w:cstheme="minorHAnsi"/>
          <w:sz w:val="23"/>
          <w:szCs w:val="23"/>
        </w:rPr>
        <w:t xml:space="preserve"> </w:t>
      </w:r>
      <w:r w:rsidR="00282561">
        <w:rPr>
          <w:rFonts w:cstheme="minorHAnsi"/>
          <w:sz w:val="23"/>
          <w:szCs w:val="23"/>
        </w:rPr>
        <w:t xml:space="preserve">lié </w:t>
      </w:r>
      <w:r w:rsidR="0067731D">
        <w:rPr>
          <w:rFonts w:cstheme="minorHAnsi"/>
          <w:sz w:val="23"/>
          <w:szCs w:val="23"/>
        </w:rPr>
        <w:t>au soutien</w:t>
      </w:r>
      <w:r w:rsidR="00584D71">
        <w:rPr>
          <w:rFonts w:cstheme="minorHAnsi"/>
          <w:sz w:val="23"/>
          <w:szCs w:val="23"/>
        </w:rPr>
        <w:t xml:space="preserve"> de nombreuses collectivités territoriales et</w:t>
      </w:r>
      <w:r w:rsidR="00A03C63" w:rsidRPr="00372880">
        <w:rPr>
          <w:rFonts w:cstheme="minorHAnsi"/>
          <w:sz w:val="23"/>
          <w:szCs w:val="23"/>
        </w:rPr>
        <w:t xml:space="preserve"> renforcé par les tendances </w:t>
      </w:r>
      <w:r w:rsidR="00AF50D6" w:rsidRPr="00372880">
        <w:rPr>
          <w:rFonts w:cstheme="minorHAnsi"/>
          <w:sz w:val="23"/>
          <w:szCs w:val="23"/>
        </w:rPr>
        <w:t>de consommation en faveur d’une</w:t>
      </w:r>
      <w:r w:rsidR="002E7502" w:rsidRPr="00372880">
        <w:rPr>
          <w:rFonts w:cstheme="minorHAnsi"/>
          <w:sz w:val="23"/>
          <w:szCs w:val="23"/>
        </w:rPr>
        <w:t xml:space="preserve"> </w:t>
      </w:r>
      <w:r w:rsidR="00A03C63" w:rsidRPr="00372880">
        <w:rPr>
          <w:rFonts w:cstheme="minorHAnsi"/>
          <w:sz w:val="23"/>
          <w:szCs w:val="23"/>
        </w:rPr>
        <w:t xml:space="preserve">alimentation locale, </w:t>
      </w:r>
      <w:r w:rsidR="00681B36" w:rsidRPr="00D27DEE">
        <w:rPr>
          <w:rFonts w:cstheme="minorHAnsi"/>
          <w:b/>
          <w:sz w:val="23"/>
          <w:szCs w:val="23"/>
        </w:rPr>
        <w:t>la durabilité des projets d’agriculture urbaine reste très incertaine</w:t>
      </w:r>
      <w:r w:rsidR="005938BF" w:rsidRPr="00D27DEE">
        <w:rPr>
          <w:rFonts w:cstheme="minorHAnsi"/>
          <w:b/>
          <w:sz w:val="23"/>
          <w:szCs w:val="23"/>
        </w:rPr>
        <w:t xml:space="preserve"> sur les plans économiques</w:t>
      </w:r>
      <w:r w:rsidR="00D27DEE">
        <w:rPr>
          <w:rFonts w:cstheme="minorHAnsi"/>
          <w:b/>
          <w:sz w:val="23"/>
          <w:szCs w:val="23"/>
        </w:rPr>
        <w:t>, sociaux et</w:t>
      </w:r>
      <w:r w:rsidR="005938BF" w:rsidRPr="00D27DEE">
        <w:rPr>
          <w:rFonts w:cstheme="minorHAnsi"/>
          <w:b/>
          <w:sz w:val="23"/>
          <w:szCs w:val="23"/>
        </w:rPr>
        <w:t xml:space="preserve"> environnementaux</w:t>
      </w:r>
      <w:r w:rsidR="00681B36" w:rsidRPr="00372880">
        <w:rPr>
          <w:rFonts w:cstheme="minorHAnsi"/>
          <w:sz w:val="23"/>
          <w:szCs w:val="23"/>
        </w:rPr>
        <w:t xml:space="preserve">. </w:t>
      </w:r>
    </w:p>
    <w:p w:rsidR="00CB14AD" w:rsidRDefault="00584D71" w:rsidP="00282561">
      <w:pPr>
        <w:spacing w:after="0"/>
        <w:jc w:val="both"/>
        <w:rPr>
          <w:rFonts w:cstheme="minorHAnsi"/>
          <w:sz w:val="23"/>
          <w:szCs w:val="23"/>
        </w:rPr>
      </w:pPr>
      <w:r>
        <w:rPr>
          <w:rFonts w:cstheme="minorHAnsi"/>
          <w:sz w:val="23"/>
          <w:szCs w:val="23"/>
        </w:rPr>
        <w:t>Le</w:t>
      </w:r>
      <w:r w:rsidR="00400401" w:rsidRPr="00372880">
        <w:rPr>
          <w:rFonts w:cstheme="minorHAnsi"/>
          <w:sz w:val="23"/>
          <w:szCs w:val="23"/>
        </w:rPr>
        <w:t xml:space="preserve"> CVT AllEnvi</w:t>
      </w:r>
      <w:r w:rsidR="00A348C0">
        <w:rPr>
          <w:rFonts w:cstheme="minorHAnsi"/>
          <w:sz w:val="23"/>
          <w:szCs w:val="23"/>
        </w:rPr>
        <w:t>, en collaboration avec Bpif</w:t>
      </w:r>
      <w:r w:rsidR="00861EB4">
        <w:rPr>
          <w:rFonts w:cstheme="minorHAnsi"/>
          <w:sz w:val="23"/>
          <w:szCs w:val="23"/>
        </w:rPr>
        <w:t xml:space="preserve">rance </w:t>
      </w:r>
      <w:r w:rsidR="006C523A">
        <w:rPr>
          <w:rFonts w:cstheme="minorHAnsi"/>
          <w:sz w:val="23"/>
          <w:szCs w:val="23"/>
        </w:rPr>
        <w:t xml:space="preserve">organise une rencontre entre </w:t>
      </w:r>
      <w:r w:rsidR="009B1FBA" w:rsidRPr="00E20F54">
        <w:rPr>
          <w:rFonts w:cstheme="minorHAnsi"/>
          <w:b/>
          <w:sz w:val="23"/>
          <w:szCs w:val="23"/>
        </w:rPr>
        <w:t>porteurs de</w:t>
      </w:r>
      <w:r w:rsidR="009B1FBA">
        <w:rPr>
          <w:rFonts w:cstheme="minorHAnsi"/>
          <w:sz w:val="23"/>
          <w:szCs w:val="23"/>
        </w:rPr>
        <w:t xml:space="preserve"> </w:t>
      </w:r>
      <w:r w:rsidR="00400401" w:rsidRPr="00372880">
        <w:rPr>
          <w:rFonts w:cstheme="minorHAnsi"/>
          <w:b/>
          <w:sz w:val="23"/>
          <w:szCs w:val="23"/>
        </w:rPr>
        <w:t>défis</w:t>
      </w:r>
      <w:r w:rsidR="009B1FBA">
        <w:rPr>
          <w:rFonts w:cstheme="minorHAnsi"/>
          <w:b/>
          <w:sz w:val="23"/>
          <w:szCs w:val="23"/>
        </w:rPr>
        <w:t xml:space="preserve"> « Challenges »</w:t>
      </w:r>
      <w:r w:rsidR="00400401" w:rsidRPr="00372880">
        <w:rPr>
          <w:rFonts w:cstheme="minorHAnsi"/>
          <w:b/>
          <w:sz w:val="23"/>
          <w:szCs w:val="23"/>
        </w:rPr>
        <w:t xml:space="preserve"> </w:t>
      </w:r>
      <w:r w:rsidR="00400401" w:rsidRPr="00372880">
        <w:rPr>
          <w:rFonts w:cstheme="minorHAnsi"/>
          <w:sz w:val="23"/>
          <w:szCs w:val="23"/>
        </w:rPr>
        <w:t xml:space="preserve">et </w:t>
      </w:r>
      <w:r w:rsidR="009B1FBA">
        <w:rPr>
          <w:rFonts w:cstheme="minorHAnsi"/>
          <w:b/>
          <w:sz w:val="23"/>
          <w:szCs w:val="23"/>
        </w:rPr>
        <w:t>détenteurs de</w:t>
      </w:r>
      <w:r w:rsidR="00400401" w:rsidRPr="00372880">
        <w:rPr>
          <w:rFonts w:cstheme="minorHAnsi"/>
          <w:b/>
          <w:sz w:val="23"/>
          <w:szCs w:val="23"/>
        </w:rPr>
        <w:t xml:space="preserve"> solutions innovantes</w:t>
      </w:r>
      <w:r w:rsidR="00E20F54">
        <w:rPr>
          <w:rFonts w:cstheme="minorHAnsi"/>
          <w:b/>
          <w:sz w:val="23"/>
          <w:szCs w:val="23"/>
        </w:rPr>
        <w:t>,</w:t>
      </w:r>
      <w:r w:rsidR="00953FEA" w:rsidRPr="00372880">
        <w:rPr>
          <w:rFonts w:cstheme="minorHAnsi"/>
          <w:sz w:val="23"/>
          <w:szCs w:val="23"/>
        </w:rPr>
        <w:t xml:space="preserve"> en vue </w:t>
      </w:r>
      <w:r w:rsidR="00E20F54">
        <w:rPr>
          <w:rFonts w:cstheme="minorHAnsi"/>
          <w:sz w:val="23"/>
          <w:szCs w:val="23"/>
        </w:rPr>
        <w:t>de favoriser le</w:t>
      </w:r>
      <w:r w:rsidR="00953FEA" w:rsidRPr="00372880">
        <w:rPr>
          <w:rFonts w:cstheme="minorHAnsi"/>
          <w:sz w:val="23"/>
          <w:szCs w:val="23"/>
        </w:rPr>
        <w:t xml:space="preserve"> développement de projets durables. </w:t>
      </w:r>
    </w:p>
    <w:p w:rsidR="00CB14AD" w:rsidRPr="00372880" w:rsidRDefault="00CB14AD" w:rsidP="00400401">
      <w:pPr>
        <w:jc w:val="both"/>
        <w:rPr>
          <w:rFonts w:cstheme="minorHAnsi"/>
          <w:sz w:val="23"/>
          <w:szCs w:val="23"/>
        </w:rPr>
      </w:pPr>
    </w:p>
    <w:tbl>
      <w:tblPr>
        <w:tblStyle w:val="Grilledutableau"/>
        <w:tblW w:w="0" w:type="auto"/>
        <w:tblLook w:val="04A0" w:firstRow="1" w:lastRow="0" w:firstColumn="1" w:lastColumn="0" w:noHBand="0" w:noVBand="1"/>
      </w:tblPr>
      <w:tblGrid>
        <w:gridCol w:w="5382"/>
        <w:gridCol w:w="3680"/>
      </w:tblGrid>
      <w:tr w:rsidR="00BE2D0D" w:rsidRPr="00372880" w:rsidTr="00837D7C">
        <w:tc>
          <w:tcPr>
            <w:tcW w:w="5382" w:type="dxa"/>
            <w:shd w:val="clear" w:color="auto" w:fill="64A212"/>
            <w:vAlign w:val="center"/>
          </w:tcPr>
          <w:p w:rsidR="00BE2D0D" w:rsidRPr="00372880" w:rsidRDefault="00B15017" w:rsidP="00417CF5">
            <w:pPr>
              <w:rPr>
                <w:b/>
                <w:color w:val="FFFFFF" w:themeColor="background1"/>
                <w:sz w:val="23"/>
                <w:szCs w:val="23"/>
              </w:rPr>
            </w:pPr>
            <w:r>
              <w:rPr>
                <w:b/>
                <w:color w:val="FFFFFF" w:themeColor="background1"/>
                <w:sz w:val="23"/>
                <w:szCs w:val="23"/>
              </w:rPr>
              <w:t>Contributions attendues</w:t>
            </w:r>
          </w:p>
        </w:tc>
        <w:tc>
          <w:tcPr>
            <w:tcW w:w="3680" w:type="dxa"/>
            <w:shd w:val="clear" w:color="auto" w:fill="64A212"/>
            <w:vAlign w:val="center"/>
          </w:tcPr>
          <w:p w:rsidR="00BE2D0D" w:rsidRPr="00372880" w:rsidRDefault="00BE2D0D" w:rsidP="00417CF5">
            <w:pPr>
              <w:rPr>
                <w:b/>
                <w:color w:val="FFFFFF" w:themeColor="background1"/>
                <w:sz w:val="23"/>
                <w:szCs w:val="23"/>
              </w:rPr>
            </w:pPr>
            <w:r w:rsidRPr="00372880">
              <w:rPr>
                <w:b/>
                <w:color w:val="FFFFFF" w:themeColor="background1"/>
                <w:sz w:val="23"/>
                <w:szCs w:val="23"/>
              </w:rPr>
              <w:t>Pour qui ?</w:t>
            </w:r>
          </w:p>
        </w:tc>
      </w:tr>
      <w:tr w:rsidR="00E77771" w:rsidRPr="00372880" w:rsidTr="00E77771">
        <w:tc>
          <w:tcPr>
            <w:tcW w:w="5382" w:type="dxa"/>
          </w:tcPr>
          <w:p w:rsidR="00E77771" w:rsidRPr="00B15017" w:rsidRDefault="00E77771" w:rsidP="00E43D05">
            <w:pPr>
              <w:rPr>
                <w:color w:val="64A212"/>
                <w:sz w:val="23"/>
                <w:szCs w:val="23"/>
              </w:rPr>
            </w:pPr>
            <w:r w:rsidRPr="00372880">
              <w:rPr>
                <w:b/>
                <w:color w:val="64A212"/>
                <w:sz w:val="23"/>
                <w:szCs w:val="23"/>
              </w:rPr>
              <w:t>Challenges</w:t>
            </w:r>
            <w:r w:rsidR="00B15017">
              <w:rPr>
                <w:b/>
                <w:color w:val="64A212"/>
                <w:sz w:val="23"/>
                <w:szCs w:val="23"/>
              </w:rPr>
              <w:t> </w:t>
            </w:r>
            <w:r w:rsidR="00B15017">
              <w:rPr>
                <w:color w:val="64A212"/>
                <w:sz w:val="23"/>
                <w:szCs w:val="23"/>
              </w:rPr>
              <w:t>(</w:t>
            </w:r>
            <w:r w:rsidR="005938BF">
              <w:rPr>
                <w:color w:val="64A212"/>
                <w:sz w:val="23"/>
                <w:szCs w:val="23"/>
              </w:rPr>
              <w:t xml:space="preserve">= </w:t>
            </w:r>
            <w:r w:rsidR="00B15017" w:rsidRPr="00B15017">
              <w:rPr>
                <w:color w:val="64A212"/>
                <w:sz w:val="23"/>
                <w:szCs w:val="23"/>
              </w:rPr>
              <w:t>questions</w:t>
            </w:r>
            <w:r w:rsidR="00B15017">
              <w:rPr>
                <w:color w:val="64A212"/>
                <w:sz w:val="23"/>
                <w:szCs w:val="23"/>
              </w:rPr>
              <w:t>, besoins</w:t>
            </w:r>
            <w:r w:rsidR="005938BF">
              <w:rPr>
                <w:color w:val="64A212"/>
                <w:sz w:val="23"/>
                <w:szCs w:val="23"/>
              </w:rPr>
              <w:t>, défis</w:t>
            </w:r>
            <w:r w:rsidR="00B15017">
              <w:rPr>
                <w:color w:val="64A212"/>
                <w:sz w:val="23"/>
                <w:szCs w:val="23"/>
              </w:rPr>
              <w:t>)</w:t>
            </w:r>
          </w:p>
          <w:p w:rsidR="00E77771" w:rsidRPr="00372880" w:rsidRDefault="00B15017" w:rsidP="00B15017">
            <w:pPr>
              <w:rPr>
                <w:b/>
                <w:sz w:val="23"/>
                <w:szCs w:val="23"/>
              </w:rPr>
            </w:pPr>
            <w:r>
              <w:rPr>
                <w:sz w:val="23"/>
                <w:szCs w:val="23"/>
              </w:rPr>
              <w:t>P</w:t>
            </w:r>
            <w:r w:rsidR="00E77771" w:rsidRPr="00372880">
              <w:rPr>
                <w:sz w:val="23"/>
                <w:szCs w:val="23"/>
              </w:rPr>
              <w:t xml:space="preserve">roblématiques singulières territoriales, sociétales ou </w:t>
            </w:r>
            <w:r>
              <w:rPr>
                <w:sz w:val="23"/>
                <w:szCs w:val="23"/>
              </w:rPr>
              <w:t>technologiques</w:t>
            </w:r>
            <w:r w:rsidR="00E77771" w:rsidRPr="00372880">
              <w:rPr>
                <w:sz w:val="23"/>
                <w:szCs w:val="23"/>
              </w:rPr>
              <w:t xml:space="preserve"> en demande de solutions innovantes</w:t>
            </w:r>
          </w:p>
        </w:tc>
        <w:tc>
          <w:tcPr>
            <w:tcW w:w="3680" w:type="dxa"/>
          </w:tcPr>
          <w:p w:rsidR="00E77771" w:rsidRPr="00372880" w:rsidRDefault="002B7018" w:rsidP="00E43D05">
            <w:pPr>
              <w:rPr>
                <w:sz w:val="23"/>
                <w:szCs w:val="23"/>
              </w:rPr>
            </w:pPr>
            <w:r>
              <w:rPr>
                <w:sz w:val="23"/>
                <w:szCs w:val="23"/>
              </w:rPr>
              <w:t>Entreprises</w:t>
            </w:r>
            <w:r w:rsidR="00E77771" w:rsidRPr="00372880">
              <w:rPr>
                <w:sz w:val="23"/>
                <w:szCs w:val="23"/>
              </w:rPr>
              <w:t>, associations, collectivités territoriales…</w:t>
            </w:r>
          </w:p>
        </w:tc>
      </w:tr>
      <w:tr w:rsidR="00BE2D0D" w:rsidRPr="00372880" w:rsidTr="00417CF5">
        <w:tc>
          <w:tcPr>
            <w:tcW w:w="5382" w:type="dxa"/>
          </w:tcPr>
          <w:p w:rsidR="00BE2D0D" w:rsidRPr="00372880" w:rsidRDefault="00BE2D0D" w:rsidP="00417CF5">
            <w:pPr>
              <w:rPr>
                <w:b/>
                <w:color w:val="64A212"/>
                <w:sz w:val="23"/>
                <w:szCs w:val="23"/>
              </w:rPr>
            </w:pPr>
            <w:r w:rsidRPr="00372880">
              <w:rPr>
                <w:b/>
                <w:color w:val="64A212"/>
                <w:sz w:val="23"/>
                <w:szCs w:val="23"/>
              </w:rPr>
              <w:t>Solutions innovantes</w:t>
            </w:r>
            <w:r w:rsidR="001935ED" w:rsidRPr="00372880">
              <w:rPr>
                <w:b/>
                <w:color w:val="64A212"/>
                <w:sz w:val="23"/>
                <w:szCs w:val="23"/>
              </w:rPr>
              <w:t> :</w:t>
            </w:r>
          </w:p>
          <w:p w:rsidR="00BE2D0D" w:rsidRPr="00372880" w:rsidRDefault="00B15017" w:rsidP="00D87A50">
            <w:pPr>
              <w:rPr>
                <w:b/>
                <w:sz w:val="23"/>
                <w:szCs w:val="23"/>
              </w:rPr>
            </w:pPr>
            <w:r>
              <w:rPr>
                <w:sz w:val="23"/>
                <w:szCs w:val="23"/>
              </w:rPr>
              <w:t>Solutions</w:t>
            </w:r>
            <w:r w:rsidR="003B3227" w:rsidRPr="00372880">
              <w:rPr>
                <w:sz w:val="23"/>
                <w:szCs w:val="23"/>
              </w:rPr>
              <w:t xml:space="preserve"> </w:t>
            </w:r>
            <w:r>
              <w:rPr>
                <w:sz w:val="23"/>
                <w:szCs w:val="23"/>
              </w:rPr>
              <w:t xml:space="preserve">qui peuvent provenir des domaines </w:t>
            </w:r>
            <w:r w:rsidR="00D87A50">
              <w:rPr>
                <w:sz w:val="23"/>
                <w:szCs w:val="23"/>
              </w:rPr>
              <w:t>technologiques ou</w:t>
            </w:r>
            <w:r w:rsidR="003B3227" w:rsidRPr="00372880">
              <w:rPr>
                <w:sz w:val="23"/>
                <w:szCs w:val="23"/>
              </w:rPr>
              <w:t xml:space="preserve"> des sc</w:t>
            </w:r>
            <w:r w:rsidR="001935ED" w:rsidRPr="00372880">
              <w:rPr>
                <w:sz w:val="23"/>
                <w:szCs w:val="23"/>
              </w:rPr>
              <w:t xml:space="preserve">iences humaines et sociales </w:t>
            </w:r>
          </w:p>
        </w:tc>
        <w:tc>
          <w:tcPr>
            <w:tcW w:w="3680" w:type="dxa"/>
          </w:tcPr>
          <w:p w:rsidR="00BE2D0D" w:rsidRPr="00372880" w:rsidRDefault="00BE2D0D" w:rsidP="00B42931">
            <w:pPr>
              <w:rPr>
                <w:sz w:val="23"/>
                <w:szCs w:val="23"/>
              </w:rPr>
            </w:pPr>
            <w:r w:rsidRPr="00372880">
              <w:rPr>
                <w:sz w:val="23"/>
                <w:szCs w:val="23"/>
              </w:rPr>
              <w:t xml:space="preserve">Laboratoires académiques, </w:t>
            </w:r>
            <w:r w:rsidR="00282561">
              <w:rPr>
                <w:sz w:val="23"/>
                <w:szCs w:val="23"/>
              </w:rPr>
              <w:t xml:space="preserve">entreprises, </w:t>
            </w:r>
            <w:r w:rsidR="006B38DE">
              <w:rPr>
                <w:sz w:val="23"/>
                <w:szCs w:val="23"/>
              </w:rPr>
              <w:t>associations</w:t>
            </w:r>
            <w:r w:rsidR="00B42931">
              <w:rPr>
                <w:sz w:val="23"/>
                <w:szCs w:val="23"/>
              </w:rPr>
              <w:t>.</w:t>
            </w:r>
            <w:r w:rsidR="00282561">
              <w:rPr>
                <w:sz w:val="23"/>
                <w:szCs w:val="23"/>
              </w:rPr>
              <w:t>..</w:t>
            </w:r>
          </w:p>
        </w:tc>
      </w:tr>
    </w:tbl>
    <w:p w:rsidR="00E20F54" w:rsidRPr="00CB14AD" w:rsidRDefault="00E20F54" w:rsidP="007101DD">
      <w:pPr>
        <w:jc w:val="both"/>
        <w:rPr>
          <w:rFonts w:ascii="Calibri" w:eastAsia="Calibri" w:hAnsi="Calibri" w:cs="Times New Roman"/>
          <w:sz w:val="16"/>
          <w:szCs w:val="16"/>
        </w:rPr>
      </w:pPr>
    </w:p>
    <w:p w:rsidR="007101DD" w:rsidRPr="00372880" w:rsidRDefault="007101DD" w:rsidP="007101DD">
      <w:pPr>
        <w:jc w:val="both"/>
        <w:rPr>
          <w:rFonts w:ascii="Calibri" w:eastAsia="Calibri" w:hAnsi="Calibri" w:cs="Times New Roman"/>
          <w:sz w:val="23"/>
          <w:szCs w:val="23"/>
        </w:rPr>
      </w:pPr>
      <w:bookmarkStart w:id="0" w:name="_GoBack"/>
      <w:r w:rsidRPr="00372880">
        <w:rPr>
          <w:rFonts w:ascii="Calibri" w:eastAsia="Calibri" w:hAnsi="Calibri" w:cs="Times New Roman"/>
          <w:sz w:val="23"/>
          <w:szCs w:val="23"/>
        </w:rPr>
        <w:t xml:space="preserve">L’objectif est d’offrir aux participants, au travers de courtes présentations (5 min) présentant l’essentiel d’une solution innovante ou d’un challenge, un panorama le plus complet des solutions existantes ou potentielles, tant du point de vue scientifique que prospectif. </w:t>
      </w:r>
    </w:p>
    <w:p w:rsidR="00282561" w:rsidRDefault="007101DD" w:rsidP="00C0686B">
      <w:pPr>
        <w:contextualSpacing/>
        <w:jc w:val="both"/>
        <w:rPr>
          <w:rFonts w:ascii="Calibri" w:eastAsia="Calibri" w:hAnsi="Calibri" w:cs="Times New Roman"/>
          <w:sz w:val="23"/>
          <w:szCs w:val="23"/>
        </w:rPr>
      </w:pPr>
      <w:r w:rsidRPr="00372880">
        <w:rPr>
          <w:rFonts w:ascii="Calibri" w:eastAsia="Calibri" w:hAnsi="Calibri" w:cs="Times New Roman"/>
          <w:sz w:val="23"/>
          <w:szCs w:val="23"/>
        </w:rPr>
        <w:t xml:space="preserve">Si vous désirez </w:t>
      </w:r>
      <w:r w:rsidR="002A2503">
        <w:rPr>
          <w:rFonts w:ascii="Calibri" w:eastAsia="Calibri" w:hAnsi="Calibri" w:cs="Times New Roman"/>
          <w:sz w:val="23"/>
          <w:szCs w:val="23"/>
        </w:rPr>
        <w:t>participer</w:t>
      </w:r>
      <w:r w:rsidRPr="00372880">
        <w:rPr>
          <w:rFonts w:ascii="Calibri" w:eastAsia="Calibri" w:hAnsi="Calibri" w:cs="Times New Roman"/>
          <w:sz w:val="23"/>
          <w:szCs w:val="23"/>
        </w:rPr>
        <w:t xml:space="preserve">, vous pouvez soumettre votre proposition à </w:t>
      </w:r>
      <w:r w:rsidR="00E77771">
        <w:rPr>
          <w:rStyle w:val="Lienhypertexte"/>
          <w:rFonts w:ascii="Calibri" w:eastAsia="Calibri" w:hAnsi="Calibri" w:cs="Times New Roman"/>
          <w:sz w:val="23"/>
          <w:szCs w:val="23"/>
        </w:rPr>
        <w:t>contact@cvt-allenvi.fr</w:t>
      </w:r>
      <w:r w:rsidRPr="00372880">
        <w:rPr>
          <w:rFonts w:ascii="Calibri" w:eastAsia="Calibri" w:hAnsi="Calibri" w:cs="Times New Roman"/>
          <w:sz w:val="23"/>
          <w:szCs w:val="23"/>
        </w:rPr>
        <w:t xml:space="preserve"> en remplissant l’un des formulaires ci-joints. Les meilleures prop</w:t>
      </w:r>
      <w:r w:rsidR="00251810" w:rsidRPr="00372880">
        <w:rPr>
          <w:rFonts w:ascii="Calibri" w:eastAsia="Calibri" w:hAnsi="Calibri" w:cs="Times New Roman"/>
          <w:sz w:val="23"/>
          <w:szCs w:val="23"/>
        </w:rPr>
        <w:t>ositions seront sélectionnées en</w:t>
      </w:r>
      <w:r w:rsidRPr="00372880">
        <w:rPr>
          <w:rFonts w:ascii="Calibri" w:eastAsia="Calibri" w:hAnsi="Calibri" w:cs="Times New Roman"/>
          <w:sz w:val="23"/>
          <w:szCs w:val="23"/>
        </w:rPr>
        <w:t xml:space="preserve"> octobre par le comité d’organisation de l’év</w:t>
      </w:r>
      <w:r w:rsidR="00B83B50" w:rsidRPr="00372880">
        <w:rPr>
          <w:rFonts w:ascii="Calibri" w:eastAsia="Calibri" w:hAnsi="Calibri" w:cs="Times New Roman"/>
          <w:sz w:val="23"/>
          <w:szCs w:val="23"/>
        </w:rPr>
        <w:t>è</w:t>
      </w:r>
      <w:r w:rsidRPr="00372880">
        <w:rPr>
          <w:rFonts w:ascii="Calibri" w:eastAsia="Calibri" w:hAnsi="Calibri" w:cs="Times New Roman"/>
          <w:sz w:val="23"/>
          <w:szCs w:val="23"/>
        </w:rPr>
        <w:t>nement.</w:t>
      </w:r>
    </w:p>
    <w:bookmarkEnd w:id="0"/>
    <w:p w:rsidR="00282561" w:rsidRDefault="00282561">
      <w:pPr>
        <w:rPr>
          <w:rFonts w:ascii="Calibri" w:eastAsia="Calibri" w:hAnsi="Calibri" w:cs="Times New Roman"/>
          <w:sz w:val="23"/>
          <w:szCs w:val="23"/>
        </w:rPr>
      </w:pPr>
      <w:r>
        <w:rPr>
          <w:rFonts w:ascii="Calibri" w:eastAsia="Calibri" w:hAnsi="Calibri" w:cs="Times New Roman"/>
          <w:sz w:val="23"/>
          <w:szCs w:val="23"/>
        </w:rPr>
        <w:br w:type="page"/>
      </w:r>
    </w:p>
    <w:p w:rsidR="00DE6918" w:rsidRDefault="00514289" w:rsidP="00282561">
      <w:pPr>
        <w:contextualSpacing/>
        <w:jc w:val="both"/>
        <w:rPr>
          <w:rFonts w:ascii="Calibri" w:eastAsia="Calibri" w:hAnsi="Calibri" w:cs="Times New Roman"/>
          <w:sz w:val="23"/>
          <w:szCs w:val="23"/>
        </w:rPr>
      </w:pPr>
      <w:r>
        <w:rPr>
          <w:rFonts w:ascii="Calibri" w:eastAsia="Calibri" w:hAnsi="Calibri" w:cs="Times New Roman"/>
          <w:sz w:val="23"/>
          <w:szCs w:val="23"/>
        </w:rPr>
        <w:lastRenderedPageBreak/>
        <w:t xml:space="preserve">Cet </w:t>
      </w:r>
      <w:r w:rsidR="00DE6918">
        <w:rPr>
          <w:rFonts w:ascii="Calibri" w:eastAsia="Calibri" w:hAnsi="Calibri" w:cs="Times New Roman"/>
          <w:sz w:val="23"/>
          <w:szCs w:val="23"/>
        </w:rPr>
        <w:t xml:space="preserve">appel à contributions </w:t>
      </w:r>
      <w:r>
        <w:rPr>
          <w:rFonts w:ascii="Calibri" w:eastAsia="Calibri" w:hAnsi="Calibri" w:cs="Times New Roman"/>
          <w:sz w:val="23"/>
          <w:szCs w:val="23"/>
        </w:rPr>
        <w:t>s’adresse</w:t>
      </w:r>
      <w:r w:rsidR="00DE6918">
        <w:rPr>
          <w:rFonts w:ascii="Calibri" w:eastAsia="Calibri" w:hAnsi="Calibri" w:cs="Times New Roman"/>
          <w:sz w:val="23"/>
          <w:szCs w:val="23"/>
        </w:rPr>
        <w:t> :</w:t>
      </w:r>
    </w:p>
    <w:p w:rsidR="00DE6918" w:rsidRPr="00DE6918" w:rsidRDefault="004C768F" w:rsidP="00282561">
      <w:pPr>
        <w:pStyle w:val="Paragraphedeliste"/>
        <w:numPr>
          <w:ilvl w:val="0"/>
          <w:numId w:val="7"/>
        </w:numPr>
        <w:jc w:val="both"/>
        <w:rPr>
          <w:rFonts w:ascii="Calibri" w:eastAsia="Calibri" w:hAnsi="Calibri" w:cs="Times New Roman"/>
          <w:sz w:val="23"/>
          <w:szCs w:val="23"/>
        </w:rPr>
      </w:pPr>
      <w:r>
        <w:rPr>
          <w:rFonts w:ascii="Calibri" w:eastAsia="Calibri" w:hAnsi="Calibri" w:cs="Times New Roman"/>
          <w:sz w:val="23"/>
          <w:szCs w:val="23"/>
        </w:rPr>
        <w:t>à</w:t>
      </w:r>
      <w:r w:rsidR="00DE6918" w:rsidRPr="00DE6918">
        <w:rPr>
          <w:rFonts w:ascii="Calibri" w:eastAsia="Calibri" w:hAnsi="Calibri" w:cs="Times New Roman"/>
          <w:sz w:val="23"/>
          <w:szCs w:val="23"/>
        </w:rPr>
        <w:t xml:space="preserve"> l’agriculture urbaine ET péri-urbaine</w:t>
      </w:r>
    </w:p>
    <w:p w:rsidR="00DE6918" w:rsidRPr="00DE6918" w:rsidRDefault="004C768F" w:rsidP="00282561">
      <w:pPr>
        <w:pStyle w:val="Paragraphedeliste"/>
        <w:numPr>
          <w:ilvl w:val="0"/>
          <w:numId w:val="7"/>
        </w:numPr>
        <w:jc w:val="both"/>
        <w:rPr>
          <w:rFonts w:ascii="Calibri" w:eastAsia="Calibri" w:hAnsi="Calibri" w:cs="Times New Roman"/>
          <w:sz w:val="23"/>
          <w:szCs w:val="23"/>
        </w:rPr>
      </w:pPr>
      <w:r>
        <w:rPr>
          <w:rFonts w:ascii="Calibri" w:eastAsia="Calibri" w:hAnsi="Calibri" w:cs="Times New Roman"/>
          <w:sz w:val="23"/>
          <w:szCs w:val="23"/>
        </w:rPr>
        <w:t>à</w:t>
      </w:r>
      <w:r w:rsidR="00DE6918" w:rsidRPr="00DE6918">
        <w:rPr>
          <w:rFonts w:ascii="Calibri" w:eastAsia="Calibri" w:hAnsi="Calibri" w:cs="Times New Roman"/>
          <w:sz w:val="23"/>
          <w:szCs w:val="23"/>
        </w:rPr>
        <w:t xml:space="preserve"> tous types de projets, quel que soit leur vocation, statuts, etc. </w:t>
      </w:r>
    </w:p>
    <w:p w:rsidR="00DE6918" w:rsidRPr="00DE6918" w:rsidRDefault="004C768F" w:rsidP="00282561">
      <w:pPr>
        <w:pStyle w:val="Paragraphedeliste"/>
        <w:numPr>
          <w:ilvl w:val="0"/>
          <w:numId w:val="7"/>
        </w:numPr>
        <w:jc w:val="both"/>
        <w:rPr>
          <w:rFonts w:ascii="Calibri" w:eastAsia="Calibri" w:hAnsi="Calibri" w:cs="Times New Roman"/>
          <w:sz w:val="23"/>
          <w:szCs w:val="23"/>
        </w:rPr>
      </w:pPr>
      <w:r>
        <w:rPr>
          <w:rFonts w:ascii="Calibri" w:eastAsia="Calibri" w:hAnsi="Calibri" w:cs="Times New Roman"/>
          <w:sz w:val="23"/>
          <w:szCs w:val="23"/>
        </w:rPr>
        <w:t>p</w:t>
      </w:r>
      <w:r w:rsidR="00DE6918" w:rsidRPr="00DE6918">
        <w:rPr>
          <w:rFonts w:ascii="Calibri" w:eastAsia="Calibri" w:hAnsi="Calibri" w:cs="Times New Roman"/>
          <w:sz w:val="23"/>
          <w:szCs w:val="23"/>
        </w:rPr>
        <w:t xml:space="preserve">our des </w:t>
      </w:r>
      <w:r>
        <w:rPr>
          <w:rFonts w:ascii="Calibri" w:eastAsia="Calibri" w:hAnsi="Calibri" w:cs="Times New Roman"/>
          <w:sz w:val="23"/>
          <w:szCs w:val="23"/>
        </w:rPr>
        <w:t>c</w:t>
      </w:r>
      <w:r w:rsidR="00DE6918" w:rsidRPr="00DE6918">
        <w:rPr>
          <w:rFonts w:ascii="Calibri" w:eastAsia="Calibri" w:hAnsi="Calibri" w:cs="Times New Roman"/>
          <w:sz w:val="23"/>
          <w:szCs w:val="23"/>
        </w:rPr>
        <w:t xml:space="preserve">hallenges et </w:t>
      </w:r>
      <w:r>
        <w:rPr>
          <w:rFonts w:ascii="Calibri" w:eastAsia="Calibri" w:hAnsi="Calibri" w:cs="Times New Roman"/>
          <w:sz w:val="23"/>
          <w:szCs w:val="23"/>
        </w:rPr>
        <w:t>s</w:t>
      </w:r>
      <w:r w:rsidR="00DE6918" w:rsidRPr="00DE6918">
        <w:rPr>
          <w:rFonts w:ascii="Calibri" w:eastAsia="Calibri" w:hAnsi="Calibri" w:cs="Times New Roman"/>
          <w:sz w:val="23"/>
          <w:szCs w:val="23"/>
        </w:rPr>
        <w:t>olutions de tous niveaux de maturité</w:t>
      </w:r>
    </w:p>
    <w:p w:rsidR="00DE6918" w:rsidRPr="00DE6918" w:rsidRDefault="004C768F" w:rsidP="00282561">
      <w:pPr>
        <w:pStyle w:val="Paragraphedeliste"/>
        <w:numPr>
          <w:ilvl w:val="0"/>
          <w:numId w:val="7"/>
        </w:numPr>
        <w:spacing w:after="0"/>
        <w:jc w:val="both"/>
        <w:rPr>
          <w:rFonts w:ascii="Calibri" w:eastAsia="Calibri" w:hAnsi="Calibri" w:cs="Times New Roman"/>
          <w:sz w:val="23"/>
          <w:szCs w:val="23"/>
        </w:rPr>
      </w:pPr>
      <w:r>
        <w:rPr>
          <w:rFonts w:ascii="Calibri" w:eastAsia="Calibri" w:hAnsi="Calibri" w:cs="Times New Roman"/>
          <w:sz w:val="23"/>
          <w:szCs w:val="23"/>
        </w:rPr>
        <w:t>a</w:t>
      </w:r>
      <w:r w:rsidR="00B135F3">
        <w:rPr>
          <w:rFonts w:ascii="Calibri" w:eastAsia="Calibri" w:hAnsi="Calibri" w:cs="Times New Roman"/>
          <w:sz w:val="23"/>
          <w:szCs w:val="23"/>
        </w:rPr>
        <w:t>ux solutions spécifiques et non-spécifiques à l’agriculture urbaine</w:t>
      </w:r>
    </w:p>
    <w:p w:rsidR="00DE6918" w:rsidRDefault="00DE6918" w:rsidP="00282561">
      <w:pPr>
        <w:spacing w:after="0"/>
        <w:contextualSpacing/>
        <w:jc w:val="both"/>
        <w:rPr>
          <w:rFonts w:ascii="Calibri" w:eastAsia="Calibri" w:hAnsi="Calibri" w:cs="Times New Roman"/>
          <w:sz w:val="23"/>
          <w:szCs w:val="23"/>
        </w:rPr>
      </w:pPr>
    </w:p>
    <w:p w:rsidR="001C5EFF" w:rsidRDefault="00DE6918" w:rsidP="00282561">
      <w:pPr>
        <w:spacing w:after="0"/>
        <w:contextualSpacing/>
        <w:jc w:val="both"/>
        <w:rPr>
          <w:rFonts w:ascii="Calibri" w:eastAsia="Calibri" w:hAnsi="Calibri" w:cs="Times New Roman"/>
          <w:sz w:val="23"/>
          <w:szCs w:val="23"/>
        </w:rPr>
      </w:pPr>
      <w:r>
        <w:rPr>
          <w:rFonts w:ascii="Calibri" w:eastAsia="Calibri" w:hAnsi="Calibri" w:cs="Times New Roman"/>
          <w:sz w:val="23"/>
          <w:szCs w:val="23"/>
        </w:rPr>
        <w:t xml:space="preserve">Les propositions </w:t>
      </w:r>
      <w:r w:rsidR="00B135F3">
        <w:rPr>
          <w:rFonts w:ascii="Calibri" w:eastAsia="Calibri" w:hAnsi="Calibri" w:cs="Times New Roman"/>
          <w:sz w:val="23"/>
          <w:szCs w:val="23"/>
        </w:rPr>
        <w:t xml:space="preserve">de solutions innovantes </w:t>
      </w:r>
      <w:r>
        <w:rPr>
          <w:rFonts w:ascii="Calibri" w:eastAsia="Calibri" w:hAnsi="Calibri" w:cs="Times New Roman"/>
          <w:sz w:val="23"/>
          <w:szCs w:val="23"/>
        </w:rPr>
        <w:t>seront sélectionnées par</w:t>
      </w:r>
      <w:r w:rsidR="00B135F3">
        <w:rPr>
          <w:rFonts w:ascii="Calibri" w:eastAsia="Calibri" w:hAnsi="Calibri" w:cs="Times New Roman"/>
          <w:sz w:val="23"/>
          <w:szCs w:val="23"/>
        </w:rPr>
        <w:t xml:space="preserve"> un</w:t>
      </w:r>
      <w:r>
        <w:rPr>
          <w:rFonts w:ascii="Calibri" w:eastAsia="Calibri" w:hAnsi="Calibri" w:cs="Times New Roman"/>
          <w:sz w:val="23"/>
          <w:szCs w:val="23"/>
        </w:rPr>
        <w:t xml:space="preserve"> comité </w:t>
      </w:r>
      <w:r w:rsidR="00B135F3">
        <w:rPr>
          <w:rFonts w:ascii="Calibri" w:eastAsia="Calibri" w:hAnsi="Calibri" w:cs="Times New Roman"/>
          <w:sz w:val="23"/>
          <w:szCs w:val="23"/>
        </w:rPr>
        <w:t>de sélection</w:t>
      </w:r>
      <w:r>
        <w:rPr>
          <w:rFonts w:ascii="Calibri" w:eastAsia="Calibri" w:hAnsi="Calibri" w:cs="Times New Roman"/>
          <w:sz w:val="23"/>
          <w:szCs w:val="23"/>
        </w:rPr>
        <w:t xml:space="preserve"> selon</w:t>
      </w:r>
      <w:r w:rsidR="00B135F3">
        <w:rPr>
          <w:rFonts w:ascii="Calibri" w:eastAsia="Calibri" w:hAnsi="Calibri" w:cs="Times New Roman"/>
          <w:sz w:val="23"/>
          <w:szCs w:val="23"/>
        </w:rPr>
        <w:t xml:space="preserve"> leur caractère innovant, leur potentiel économique</w:t>
      </w:r>
      <w:r>
        <w:rPr>
          <w:rFonts w:ascii="Calibri" w:eastAsia="Calibri" w:hAnsi="Calibri" w:cs="Times New Roman"/>
          <w:sz w:val="23"/>
          <w:szCs w:val="23"/>
        </w:rPr>
        <w:t xml:space="preserve"> </w:t>
      </w:r>
      <w:r w:rsidR="00C856C2">
        <w:rPr>
          <w:rFonts w:ascii="Calibri" w:eastAsia="Calibri" w:hAnsi="Calibri" w:cs="Times New Roman"/>
          <w:sz w:val="23"/>
          <w:szCs w:val="23"/>
        </w:rPr>
        <w:t xml:space="preserve">et </w:t>
      </w:r>
      <w:r>
        <w:rPr>
          <w:rFonts w:ascii="Calibri" w:eastAsia="Calibri" w:hAnsi="Calibri" w:cs="Times New Roman"/>
          <w:sz w:val="23"/>
          <w:szCs w:val="23"/>
        </w:rPr>
        <w:t xml:space="preserve">l’adéquation avec le thème </w:t>
      </w:r>
      <w:r w:rsidR="00C856C2">
        <w:rPr>
          <w:rFonts w:ascii="Calibri" w:eastAsia="Calibri" w:hAnsi="Calibri" w:cs="Times New Roman"/>
          <w:sz w:val="23"/>
          <w:szCs w:val="23"/>
        </w:rPr>
        <w:t>de la journée</w:t>
      </w:r>
      <w:r w:rsidR="001C5EFF">
        <w:rPr>
          <w:rFonts w:ascii="Calibri" w:eastAsia="Calibri" w:hAnsi="Calibri" w:cs="Times New Roman"/>
          <w:sz w:val="23"/>
          <w:szCs w:val="23"/>
        </w:rPr>
        <w:t xml:space="preserve">. Une attention particulière sera portée aux solutions répondant aux enjeux de durabilité. </w:t>
      </w:r>
      <w:r w:rsidR="00C856C2">
        <w:rPr>
          <w:rFonts w:ascii="Calibri" w:eastAsia="Calibri" w:hAnsi="Calibri" w:cs="Times New Roman"/>
          <w:sz w:val="23"/>
          <w:szCs w:val="23"/>
        </w:rPr>
        <w:t xml:space="preserve"> </w:t>
      </w:r>
    </w:p>
    <w:p w:rsidR="001C5EFF" w:rsidRDefault="001C5EFF" w:rsidP="00282561">
      <w:pPr>
        <w:contextualSpacing/>
        <w:jc w:val="both"/>
        <w:rPr>
          <w:rFonts w:ascii="Calibri" w:eastAsia="Calibri" w:hAnsi="Calibri" w:cs="Times New Roman"/>
          <w:sz w:val="23"/>
          <w:szCs w:val="23"/>
        </w:rPr>
      </w:pPr>
    </w:p>
    <w:p w:rsidR="006F422E" w:rsidRPr="006F422E" w:rsidRDefault="006F422E" w:rsidP="00282561">
      <w:pPr>
        <w:contextualSpacing/>
        <w:jc w:val="both"/>
        <w:rPr>
          <w:rFonts w:ascii="Calibri" w:eastAsia="Calibri" w:hAnsi="Calibri" w:cs="Times New Roman"/>
          <w:b/>
          <w:sz w:val="23"/>
          <w:szCs w:val="23"/>
          <w:u w:val="single"/>
        </w:rPr>
      </w:pPr>
      <w:r>
        <w:rPr>
          <w:rFonts w:ascii="Calibri" w:eastAsia="Calibri" w:hAnsi="Calibri" w:cs="Times New Roman"/>
          <w:b/>
          <w:sz w:val="23"/>
          <w:szCs w:val="23"/>
          <w:u w:val="single"/>
        </w:rPr>
        <w:t xml:space="preserve">La durabilité sera le fil conducteur de la rencontre du </w:t>
      </w:r>
      <w:r w:rsidR="002F43F2">
        <w:rPr>
          <w:rFonts w:ascii="Calibri" w:eastAsia="Calibri" w:hAnsi="Calibri" w:cs="Times New Roman"/>
          <w:b/>
          <w:sz w:val="23"/>
          <w:szCs w:val="23"/>
          <w:u w:val="single"/>
        </w:rPr>
        <w:t>29 novembre</w:t>
      </w:r>
      <w:r>
        <w:rPr>
          <w:rFonts w:ascii="Calibri" w:eastAsia="Calibri" w:hAnsi="Calibri" w:cs="Times New Roman"/>
          <w:b/>
          <w:sz w:val="23"/>
          <w:szCs w:val="23"/>
          <w:u w:val="single"/>
        </w:rPr>
        <w:t>.</w:t>
      </w:r>
    </w:p>
    <w:p w:rsidR="006F422E" w:rsidRDefault="006F422E" w:rsidP="00282561">
      <w:pPr>
        <w:contextualSpacing/>
        <w:jc w:val="both"/>
        <w:rPr>
          <w:rFonts w:ascii="Calibri" w:eastAsia="Calibri" w:hAnsi="Calibri" w:cs="Times New Roman"/>
          <w:sz w:val="23"/>
          <w:szCs w:val="23"/>
        </w:rPr>
      </w:pPr>
    </w:p>
    <w:p w:rsidR="001C5EFF" w:rsidRPr="001C5EFF" w:rsidRDefault="001F795A" w:rsidP="00282561">
      <w:pPr>
        <w:contextualSpacing/>
        <w:jc w:val="both"/>
        <w:rPr>
          <w:rFonts w:ascii="Calibri" w:eastAsia="Calibri" w:hAnsi="Calibri" w:cs="Times New Roman"/>
          <w:sz w:val="23"/>
          <w:szCs w:val="23"/>
        </w:rPr>
      </w:pPr>
      <w:r>
        <w:rPr>
          <w:rFonts w:ascii="Calibri" w:eastAsia="Calibri" w:hAnsi="Calibri" w:cs="Times New Roman"/>
          <w:sz w:val="23"/>
          <w:szCs w:val="23"/>
        </w:rPr>
        <w:t>D’après</w:t>
      </w:r>
      <w:r w:rsidR="001C5EFF">
        <w:rPr>
          <w:rFonts w:ascii="Calibri" w:eastAsia="Calibri" w:hAnsi="Calibri" w:cs="Times New Roman"/>
          <w:sz w:val="23"/>
          <w:szCs w:val="23"/>
        </w:rPr>
        <w:t xml:space="preserve"> l’Ademe, les projets </w:t>
      </w:r>
      <w:r>
        <w:rPr>
          <w:rFonts w:ascii="Calibri" w:eastAsia="Calibri" w:hAnsi="Calibri" w:cs="Times New Roman"/>
          <w:sz w:val="23"/>
          <w:szCs w:val="23"/>
        </w:rPr>
        <w:t xml:space="preserve">d’agriculture urbaine </w:t>
      </w:r>
      <w:r w:rsidR="001C5EFF" w:rsidRPr="001C5EFF">
        <w:rPr>
          <w:rFonts w:ascii="Calibri" w:eastAsia="Calibri" w:hAnsi="Calibri" w:cs="Times New Roman"/>
          <w:sz w:val="23"/>
          <w:szCs w:val="23"/>
        </w:rPr>
        <w:t>qui s’inscrivent d</w:t>
      </w:r>
      <w:r w:rsidR="001C5EFF">
        <w:rPr>
          <w:rFonts w:ascii="Calibri" w:eastAsia="Calibri" w:hAnsi="Calibri" w:cs="Times New Roman"/>
          <w:sz w:val="23"/>
          <w:szCs w:val="23"/>
        </w:rPr>
        <w:t xml:space="preserve">ans une démarche de durabilité répondent </w:t>
      </w:r>
      <w:r>
        <w:rPr>
          <w:rFonts w:ascii="Calibri" w:eastAsia="Calibri" w:hAnsi="Calibri" w:cs="Times New Roman"/>
          <w:sz w:val="23"/>
          <w:szCs w:val="23"/>
        </w:rPr>
        <w:t>à plusieurs d</w:t>
      </w:r>
      <w:r w:rsidR="001C5EFF" w:rsidRPr="001C5EFF">
        <w:rPr>
          <w:rFonts w:ascii="Calibri" w:eastAsia="Calibri" w:hAnsi="Calibri" w:cs="Times New Roman"/>
          <w:sz w:val="23"/>
          <w:szCs w:val="23"/>
        </w:rPr>
        <w:t xml:space="preserve">es caractéristiques </w:t>
      </w:r>
      <w:r>
        <w:rPr>
          <w:rFonts w:ascii="Calibri" w:eastAsia="Calibri" w:hAnsi="Calibri" w:cs="Times New Roman"/>
          <w:sz w:val="23"/>
          <w:szCs w:val="23"/>
        </w:rPr>
        <w:t xml:space="preserve">suivantes </w:t>
      </w:r>
      <w:r w:rsidR="001C5EFF" w:rsidRPr="001C5EFF">
        <w:rPr>
          <w:rFonts w:ascii="Calibri" w:eastAsia="Calibri" w:hAnsi="Calibri" w:cs="Times New Roman"/>
          <w:sz w:val="23"/>
          <w:szCs w:val="23"/>
        </w:rPr>
        <w:t>:</w:t>
      </w:r>
    </w:p>
    <w:p w:rsidR="001C5EFF" w:rsidRPr="001C5EFF" w:rsidRDefault="00282561" w:rsidP="00282561">
      <w:pPr>
        <w:pStyle w:val="Paragraphedeliste"/>
        <w:numPr>
          <w:ilvl w:val="0"/>
          <w:numId w:val="8"/>
        </w:numPr>
        <w:jc w:val="both"/>
        <w:rPr>
          <w:rFonts w:ascii="Calibri" w:eastAsia="Calibri" w:hAnsi="Calibri" w:cs="Times New Roman"/>
          <w:sz w:val="23"/>
          <w:szCs w:val="23"/>
        </w:rPr>
      </w:pPr>
      <w:r>
        <w:rPr>
          <w:rFonts w:ascii="Calibri" w:eastAsia="Calibri" w:hAnsi="Calibri" w:cs="Times New Roman"/>
          <w:sz w:val="23"/>
          <w:szCs w:val="23"/>
        </w:rPr>
        <w:t>utilisation</w:t>
      </w:r>
      <w:r w:rsidR="001C5EFF" w:rsidRPr="001C5EFF">
        <w:rPr>
          <w:rFonts w:ascii="Calibri" w:eastAsia="Calibri" w:hAnsi="Calibri" w:cs="Times New Roman"/>
          <w:sz w:val="23"/>
          <w:szCs w:val="23"/>
        </w:rPr>
        <w:t xml:space="preserve"> de pratiques agricoles respectueuses de l’environnement</w:t>
      </w:r>
      <w:r w:rsidR="001F795A">
        <w:rPr>
          <w:rFonts w:ascii="Calibri" w:eastAsia="Calibri" w:hAnsi="Calibri" w:cs="Times New Roman"/>
          <w:sz w:val="23"/>
          <w:szCs w:val="23"/>
        </w:rPr>
        <w:t> ;</w:t>
      </w:r>
    </w:p>
    <w:p w:rsidR="001C5EFF" w:rsidRPr="001C5EFF" w:rsidRDefault="00864957" w:rsidP="00282561">
      <w:pPr>
        <w:pStyle w:val="Paragraphedeliste"/>
        <w:numPr>
          <w:ilvl w:val="0"/>
          <w:numId w:val="8"/>
        </w:numPr>
        <w:jc w:val="both"/>
        <w:rPr>
          <w:rFonts w:ascii="Calibri" w:eastAsia="Calibri" w:hAnsi="Calibri" w:cs="Times New Roman"/>
          <w:sz w:val="23"/>
          <w:szCs w:val="23"/>
        </w:rPr>
      </w:pPr>
      <w:r>
        <w:rPr>
          <w:rFonts w:ascii="Calibri" w:eastAsia="Calibri" w:hAnsi="Calibri" w:cs="Times New Roman"/>
          <w:sz w:val="23"/>
          <w:szCs w:val="23"/>
        </w:rPr>
        <w:t>i</w:t>
      </w:r>
      <w:r w:rsidR="001C5EFF" w:rsidRPr="001C5EFF">
        <w:rPr>
          <w:rFonts w:ascii="Calibri" w:eastAsia="Calibri" w:hAnsi="Calibri" w:cs="Times New Roman"/>
          <w:sz w:val="23"/>
          <w:szCs w:val="23"/>
        </w:rPr>
        <w:t>nscription dans l’économie circulaire et dans le métabolisme urbain</w:t>
      </w:r>
      <w:r w:rsidR="001F795A">
        <w:rPr>
          <w:rFonts w:ascii="Calibri" w:eastAsia="Calibri" w:hAnsi="Calibri" w:cs="Times New Roman"/>
          <w:sz w:val="23"/>
          <w:szCs w:val="23"/>
        </w:rPr>
        <w:t> ;</w:t>
      </w:r>
    </w:p>
    <w:p w:rsidR="001C5EFF" w:rsidRPr="001C5EFF" w:rsidRDefault="00864957" w:rsidP="00282561">
      <w:pPr>
        <w:pStyle w:val="Paragraphedeliste"/>
        <w:numPr>
          <w:ilvl w:val="0"/>
          <w:numId w:val="8"/>
        </w:numPr>
        <w:jc w:val="both"/>
        <w:rPr>
          <w:rFonts w:ascii="Calibri" w:eastAsia="Calibri" w:hAnsi="Calibri" w:cs="Times New Roman"/>
          <w:sz w:val="23"/>
          <w:szCs w:val="23"/>
        </w:rPr>
      </w:pPr>
      <w:r>
        <w:rPr>
          <w:rFonts w:ascii="Calibri" w:eastAsia="Calibri" w:hAnsi="Calibri" w:cs="Times New Roman"/>
          <w:sz w:val="23"/>
          <w:szCs w:val="23"/>
        </w:rPr>
        <w:t>i</w:t>
      </w:r>
      <w:r w:rsidR="001C5EFF" w:rsidRPr="001C5EFF">
        <w:rPr>
          <w:rFonts w:ascii="Calibri" w:eastAsia="Calibri" w:hAnsi="Calibri" w:cs="Times New Roman"/>
          <w:sz w:val="23"/>
          <w:szCs w:val="23"/>
        </w:rPr>
        <w:t>ntégration aux Projets alimentaires territoriaux et approvisionnement de la population en produits locaux</w:t>
      </w:r>
      <w:r w:rsidR="001F795A">
        <w:rPr>
          <w:rFonts w:ascii="Calibri" w:eastAsia="Calibri" w:hAnsi="Calibri" w:cs="Times New Roman"/>
          <w:sz w:val="23"/>
          <w:szCs w:val="23"/>
        </w:rPr>
        <w:t> ;</w:t>
      </w:r>
    </w:p>
    <w:p w:rsidR="001C5EFF" w:rsidRPr="001C5EFF" w:rsidRDefault="00864957" w:rsidP="00282561">
      <w:pPr>
        <w:pStyle w:val="Paragraphedeliste"/>
        <w:numPr>
          <w:ilvl w:val="0"/>
          <w:numId w:val="8"/>
        </w:numPr>
        <w:jc w:val="both"/>
        <w:rPr>
          <w:rFonts w:ascii="Calibri" w:eastAsia="Calibri" w:hAnsi="Calibri" w:cs="Times New Roman"/>
          <w:sz w:val="23"/>
          <w:szCs w:val="23"/>
        </w:rPr>
      </w:pPr>
      <w:r>
        <w:rPr>
          <w:rFonts w:ascii="Calibri" w:eastAsia="Calibri" w:hAnsi="Calibri" w:cs="Times New Roman"/>
          <w:sz w:val="23"/>
          <w:szCs w:val="23"/>
        </w:rPr>
        <w:t>d</w:t>
      </w:r>
      <w:r w:rsidR="001C5EFF" w:rsidRPr="001C5EFF">
        <w:rPr>
          <w:rFonts w:ascii="Calibri" w:eastAsia="Calibri" w:hAnsi="Calibri" w:cs="Times New Roman"/>
          <w:sz w:val="23"/>
          <w:szCs w:val="23"/>
        </w:rPr>
        <w:t>éveloppement de lien avec les consommateurs</w:t>
      </w:r>
      <w:r w:rsidR="001F795A">
        <w:rPr>
          <w:rFonts w:ascii="Calibri" w:eastAsia="Calibri" w:hAnsi="Calibri" w:cs="Times New Roman"/>
          <w:sz w:val="23"/>
          <w:szCs w:val="23"/>
        </w:rPr>
        <w:t> ;</w:t>
      </w:r>
    </w:p>
    <w:p w:rsidR="001C5EFF" w:rsidRPr="001C5EFF" w:rsidRDefault="00864957" w:rsidP="00282561">
      <w:pPr>
        <w:pStyle w:val="Paragraphedeliste"/>
        <w:numPr>
          <w:ilvl w:val="0"/>
          <w:numId w:val="8"/>
        </w:numPr>
        <w:jc w:val="both"/>
        <w:rPr>
          <w:rFonts w:ascii="Calibri" w:eastAsia="Calibri" w:hAnsi="Calibri" w:cs="Times New Roman"/>
          <w:sz w:val="23"/>
          <w:szCs w:val="23"/>
        </w:rPr>
      </w:pPr>
      <w:r>
        <w:rPr>
          <w:rFonts w:ascii="Calibri" w:eastAsia="Calibri" w:hAnsi="Calibri" w:cs="Times New Roman"/>
          <w:sz w:val="23"/>
          <w:szCs w:val="23"/>
        </w:rPr>
        <w:t>p</w:t>
      </w:r>
      <w:r w:rsidR="001C5EFF" w:rsidRPr="001C5EFF">
        <w:rPr>
          <w:rFonts w:ascii="Calibri" w:eastAsia="Calibri" w:hAnsi="Calibri" w:cs="Times New Roman"/>
          <w:sz w:val="23"/>
          <w:szCs w:val="23"/>
        </w:rPr>
        <w:t>articipation à des filières éco-conçues</w:t>
      </w:r>
      <w:r w:rsidR="001F795A">
        <w:rPr>
          <w:rFonts w:ascii="Calibri" w:eastAsia="Calibri" w:hAnsi="Calibri" w:cs="Times New Roman"/>
          <w:sz w:val="23"/>
          <w:szCs w:val="23"/>
        </w:rPr>
        <w:t> ;</w:t>
      </w:r>
    </w:p>
    <w:p w:rsidR="001C5EFF" w:rsidRPr="001C5EFF" w:rsidRDefault="00864957" w:rsidP="00282561">
      <w:pPr>
        <w:pStyle w:val="Paragraphedeliste"/>
        <w:numPr>
          <w:ilvl w:val="0"/>
          <w:numId w:val="8"/>
        </w:numPr>
        <w:jc w:val="both"/>
        <w:rPr>
          <w:rFonts w:ascii="Calibri" w:eastAsia="Calibri" w:hAnsi="Calibri" w:cs="Times New Roman"/>
          <w:sz w:val="23"/>
          <w:szCs w:val="23"/>
        </w:rPr>
      </w:pPr>
      <w:r>
        <w:rPr>
          <w:rFonts w:ascii="Calibri" w:eastAsia="Calibri" w:hAnsi="Calibri" w:cs="Times New Roman"/>
          <w:sz w:val="23"/>
          <w:szCs w:val="23"/>
        </w:rPr>
        <w:t>r</w:t>
      </w:r>
      <w:r w:rsidR="001C5EFF" w:rsidRPr="001C5EFF">
        <w:rPr>
          <w:rFonts w:ascii="Calibri" w:eastAsia="Calibri" w:hAnsi="Calibri" w:cs="Times New Roman"/>
          <w:sz w:val="23"/>
          <w:szCs w:val="23"/>
        </w:rPr>
        <w:t>espect du bien-être animal et des règlementations</w:t>
      </w:r>
      <w:r w:rsidR="001C5EFF">
        <w:rPr>
          <w:rFonts w:ascii="Calibri" w:eastAsia="Calibri" w:hAnsi="Calibri" w:cs="Times New Roman"/>
          <w:sz w:val="23"/>
          <w:szCs w:val="23"/>
        </w:rPr>
        <w:t xml:space="preserve"> administratives et sanitaires</w:t>
      </w:r>
      <w:r w:rsidR="001F795A">
        <w:rPr>
          <w:rFonts w:ascii="Calibri" w:eastAsia="Calibri" w:hAnsi="Calibri" w:cs="Times New Roman"/>
          <w:sz w:val="23"/>
          <w:szCs w:val="23"/>
        </w:rPr>
        <w:t>.</w:t>
      </w:r>
    </w:p>
    <w:p w:rsidR="009D2E3D" w:rsidRDefault="00B5356B" w:rsidP="00282561">
      <w:pPr>
        <w:ind w:left="1416" w:firstLine="708"/>
        <w:contextualSpacing/>
        <w:jc w:val="both"/>
        <w:rPr>
          <w:rFonts w:ascii="Calibri" w:eastAsia="Calibri" w:hAnsi="Calibri" w:cs="Times New Roman"/>
          <w:sz w:val="23"/>
          <w:szCs w:val="23"/>
        </w:rPr>
      </w:pPr>
      <w:r>
        <w:rPr>
          <w:rFonts w:ascii="Calibri" w:eastAsia="Calibri" w:hAnsi="Calibri" w:cs="Times New Roman"/>
          <w:sz w:val="23"/>
          <w:szCs w:val="23"/>
        </w:rPr>
        <w:t>Source : « </w:t>
      </w:r>
      <w:r w:rsidRPr="00674437">
        <w:rPr>
          <w:rFonts w:ascii="Calibri" w:eastAsia="Calibri" w:hAnsi="Calibri" w:cs="Times New Roman"/>
          <w:i/>
          <w:sz w:val="23"/>
          <w:szCs w:val="23"/>
        </w:rPr>
        <w:t>Agriculture urbaine, quels enjeux de durabilité</w:t>
      </w:r>
      <w:r>
        <w:rPr>
          <w:rFonts w:ascii="Calibri" w:eastAsia="Calibri" w:hAnsi="Calibri" w:cs="Times New Roman"/>
          <w:sz w:val="23"/>
          <w:szCs w:val="23"/>
        </w:rPr>
        <w:t> », décembre 2017</w:t>
      </w:r>
    </w:p>
    <w:p w:rsidR="001A11F2" w:rsidRDefault="001A11F2" w:rsidP="00282561">
      <w:pPr>
        <w:contextualSpacing/>
        <w:jc w:val="both"/>
        <w:rPr>
          <w:rFonts w:ascii="Calibri" w:eastAsia="Calibri" w:hAnsi="Calibri" w:cs="Times New Roman"/>
          <w:sz w:val="23"/>
          <w:szCs w:val="23"/>
        </w:rPr>
      </w:pPr>
    </w:p>
    <w:p w:rsidR="001A11F2" w:rsidRDefault="001A11F2" w:rsidP="00282561">
      <w:pPr>
        <w:contextualSpacing/>
        <w:jc w:val="both"/>
        <w:rPr>
          <w:rFonts w:ascii="Calibri" w:eastAsia="Calibri" w:hAnsi="Calibri" w:cs="Times New Roman"/>
          <w:sz w:val="23"/>
          <w:szCs w:val="23"/>
        </w:rPr>
      </w:pPr>
      <w:r>
        <w:rPr>
          <w:rFonts w:ascii="Calibri" w:eastAsia="Calibri" w:hAnsi="Calibri" w:cs="Times New Roman"/>
          <w:sz w:val="23"/>
          <w:szCs w:val="23"/>
        </w:rPr>
        <w:t>D’après les résultats d’entretiens conduits lors de la pré-étude « </w:t>
      </w:r>
      <w:r w:rsidRPr="001A11F2">
        <w:rPr>
          <w:rFonts w:ascii="Calibri" w:eastAsia="Calibri" w:hAnsi="Calibri" w:cs="Times New Roman"/>
          <w:i/>
          <w:sz w:val="23"/>
          <w:szCs w:val="23"/>
        </w:rPr>
        <w:t>Agriculture urbaines</w:t>
      </w:r>
      <w:r>
        <w:rPr>
          <w:rFonts w:ascii="Calibri" w:eastAsia="Calibri" w:hAnsi="Calibri" w:cs="Times New Roman"/>
          <w:sz w:val="23"/>
          <w:szCs w:val="23"/>
        </w:rPr>
        <w:t> » réalisée en 2017-2018 par le CVT AllEnvi, voici les principaux questionnements évoqués par la filière et les donneurs d’ordre</w:t>
      </w:r>
      <w:r w:rsidR="006F422E">
        <w:rPr>
          <w:rFonts w:ascii="Calibri" w:eastAsia="Calibri" w:hAnsi="Calibri" w:cs="Times New Roman"/>
          <w:sz w:val="23"/>
          <w:szCs w:val="23"/>
        </w:rPr>
        <w:t>,</w:t>
      </w:r>
      <w:r>
        <w:rPr>
          <w:rFonts w:ascii="Calibri" w:eastAsia="Calibri" w:hAnsi="Calibri" w:cs="Times New Roman"/>
          <w:sz w:val="23"/>
          <w:szCs w:val="23"/>
        </w:rPr>
        <w:t xml:space="preserve"> regroupés autour des trois piliers du développement durable : </w:t>
      </w:r>
    </w:p>
    <w:p w:rsidR="009D2E3D" w:rsidRPr="00372880" w:rsidRDefault="00674437" w:rsidP="00C0686B">
      <w:pPr>
        <w:contextualSpacing/>
        <w:jc w:val="both"/>
        <w:rPr>
          <w:rFonts w:ascii="Calibri" w:eastAsia="Calibri" w:hAnsi="Calibri" w:cs="Times New Roman"/>
          <w:sz w:val="23"/>
          <w:szCs w:val="23"/>
        </w:rPr>
      </w:pPr>
      <w:r w:rsidRPr="00674437">
        <w:rPr>
          <w:rFonts w:ascii="Calibri" w:eastAsia="Calibri" w:hAnsi="Calibri" w:cs="Times New Roman"/>
          <w:noProof/>
          <w:sz w:val="23"/>
          <w:szCs w:val="23"/>
          <w:lang w:eastAsia="fr-FR"/>
        </w:rPr>
        <w:drawing>
          <wp:anchor distT="0" distB="0" distL="114300" distR="114300" simplePos="0" relativeHeight="251682816" behindDoc="1" locked="0" layoutInCell="1" allowOverlap="1">
            <wp:simplePos x="0" y="0"/>
            <wp:positionH relativeFrom="margin">
              <wp:posOffset>-176084</wp:posOffset>
            </wp:positionH>
            <wp:positionV relativeFrom="paragraph">
              <wp:posOffset>203670</wp:posOffset>
            </wp:positionV>
            <wp:extent cx="6727986" cy="3060670"/>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39412" cy="3065868"/>
                    </a:xfrm>
                    <a:prstGeom prst="rect">
                      <a:avLst/>
                    </a:prstGeom>
                  </pic:spPr>
                </pic:pic>
              </a:graphicData>
            </a:graphic>
            <wp14:sizeRelH relativeFrom="margin">
              <wp14:pctWidth>0</wp14:pctWidth>
            </wp14:sizeRelH>
            <wp14:sizeRelV relativeFrom="margin">
              <wp14:pctHeight>0</wp14:pctHeight>
            </wp14:sizeRelV>
          </wp:anchor>
        </w:drawing>
      </w:r>
    </w:p>
    <w:p w:rsidR="001530F7" w:rsidRPr="00837D7C" w:rsidRDefault="001530F7" w:rsidP="001530F7">
      <w:pPr>
        <w:pStyle w:val="Standard"/>
        <w:spacing w:after="0" w:line="240" w:lineRule="auto"/>
        <w:jc w:val="center"/>
        <w:rPr>
          <w:b/>
          <w:bCs/>
          <w:color w:val="64A212"/>
          <w:sz w:val="36"/>
          <w:szCs w:val="30"/>
        </w:rPr>
      </w:pPr>
      <w:r>
        <w:rPr>
          <w:rFonts w:eastAsia="Calibri" w:cs="Times New Roman"/>
          <w:sz w:val="24"/>
          <w:szCs w:val="24"/>
        </w:rPr>
        <w:br w:type="page"/>
      </w:r>
      <w:r w:rsidRPr="00837D7C">
        <w:rPr>
          <w:b/>
          <w:bCs/>
          <w:color w:val="64A212"/>
          <w:sz w:val="36"/>
          <w:szCs w:val="30"/>
        </w:rPr>
        <w:lastRenderedPageBreak/>
        <w:t>Formulaire Challenges</w:t>
      </w:r>
    </w:p>
    <w:p w:rsidR="001530F7" w:rsidRDefault="001530F7" w:rsidP="001530F7">
      <w:pPr>
        <w:pStyle w:val="Standard"/>
        <w:spacing w:after="0" w:line="240" w:lineRule="auto"/>
        <w:jc w:val="center"/>
        <w:rPr>
          <w:b/>
          <w:bCs/>
          <w:color w:val="2F5496" w:themeColor="accent5" w:themeShade="BF"/>
          <w:sz w:val="36"/>
          <w:szCs w:val="30"/>
        </w:rPr>
      </w:pPr>
    </w:p>
    <w:p w:rsidR="001530F7" w:rsidRDefault="001530F7" w:rsidP="001530F7">
      <w:pPr>
        <w:pStyle w:val="Standard"/>
        <w:spacing w:after="0" w:line="240" w:lineRule="auto"/>
        <w:jc w:val="center"/>
        <w:rPr>
          <w:b/>
          <w:bCs/>
          <w:color w:val="2F5496" w:themeColor="accent5" w:themeShade="BF"/>
          <w:sz w:val="36"/>
          <w:szCs w:val="30"/>
        </w:rPr>
      </w:pPr>
      <w:r w:rsidRPr="00837D7C">
        <w:rPr>
          <w:color w:val="64A212"/>
          <w:sz w:val="23"/>
          <w:szCs w:val="23"/>
        </w:rPr>
        <w:t xml:space="preserve">Formulaire à envoyer à l’adresse suivante : </w:t>
      </w:r>
      <w:r w:rsidR="00E77771" w:rsidRPr="00E77771">
        <w:rPr>
          <w:rStyle w:val="Lienhypertexte"/>
          <w:sz w:val="23"/>
          <w:szCs w:val="23"/>
        </w:rPr>
        <w:t>contact@cvt</w:t>
      </w:r>
      <w:r w:rsidR="00E77771">
        <w:rPr>
          <w:rStyle w:val="Lienhypertexte"/>
          <w:sz w:val="23"/>
          <w:szCs w:val="23"/>
        </w:rPr>
        <w:t>-allenvi.fr</w:t>
      </w:r>
      <w:r>
        <w:rPr>
          <w:color w:val="2E5395"/>
          <w:sz w:val="23"/>
          <w:szCs w:val="23"/>
        </w:rPr>
        <w:t xml:space="preserve"> </w:t>
      </w:r>
      <w:r w:rsidRPr="00837D7C">
        <w:rPr>
          <w:color w:val="64A212"/>
          <w:sz w:val="23"/>
          <w:szCs w:val="23"/>
        </w:rPr>
        <w:t>avant le 15 octobre</w:t>
      </w:r>
    </w:p>
    <w:p w:rsidR="001530F7" w:rsidRDefault="001530F7" w:rsidP="001530F7">
      <w:pPr>
        <w:pStyle w:val="Standard"/>
        <w:spacing w:after="0" w:line="240" w:lineRule="auto"/>
        <w:jc w:val="center"/>
      </w:pPr>
    </w:p>
    <w:p w:rsidR="001530F7" w:rsidRPr="00B22840" w:rsidRDefault="001530F7" w:rsidP="001530F7">
      <w:pPr>
        <w:spacing w:after="0" w:line="360" w:lineRule="atLeast"/>
      </w:pPr>
      <w:r>
        <w:t xml:space="preserve">Vous êtes : </w:t>
      </w:r>
      <w:r w:rsidRPr="006454F1">
        <w:tab/>
      </w:r>
      <w:r w:rsidRPr="006454F1">
        <w:tab/>
      </w:r>
      <w:r w:rsidRPr="006454F1">
        <w:tab/>
      </w:r>
    </w:p>
    <w:p w:rsidR="001530F7" w:rsidRPr="00B22840" w:rsidRDefault="001530F7" w:rsidP="001530F7">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rsidRPr="00B22840">
        <w:rPr>
          <w:noProof/>
          <w:lang w:eastAsia="fr-FR"/>
        </w:rPr>
        <mc:AlternateContent>
          <mc:Choice Requires="wps">
            <w:drawing>
              <wp:anchor distT="45720" distB="45720" distL="114300" distR="114300" simplePos="0" relativeHeight="251676672" behindDoc="0" locked="0" layoutInCell="1" allowOverlap="1" wp14:anchorId="1B596279" wp14:editId="4F2388E8">
                <wp:simplePos x="0" y="0"/>
                <wp:positionH relativeFrom="margin">
                  <wp:align>right</wp:align>
                </wp:positionH>
                <wp:positionV relativeFrom="paragraph">
                  <wp:posOffset>31750</wp:posOffset>
                </wp:positionV>
                <wp:extent cx="3219450" cy="1019175"/>
                <wp:effectExtent l="0" t="0" r="0" b="952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19175"/>
                        </a:xfrm>
                        <a:prstGeom prst="rect">
                          <a:avLst/>
                        </a:prstGeom>
                        <a:solidFill>
                          <a:srgbClr val="FFFFFF"/>
                        </a:solidFill>
                        <a:ln w="9525">
                          <a:noFill/>
                          <a:miter lim="800000"/>
                          <a:headEnd/>
                          <a:tailEnd/>
                        </a:ln>
                      </wps:spPr>
                      <wps:txbx>
                        <w:txbxContent>
                          <w:p w:rsidR="001530F7" w:rsidRDefault="001530F7" w:rsidP="001530F7">
                            <w:pPr>
                              <w:pStyle w:val="Paragraphedeliste"/>
                              <w:numPr>
                                <w:ilvl w:val="0"/>
                                <w:numId w:val="2"/>
                              </w:numPr>
                              <w:spacing w:line="360" w:lineRule="atLeast"/>
                              <w:ind w:left="714" w:hanging="357"/>
                            </w:pPr>
                            <w:r>
                              <w:t>Une association, une ONG</w:t>
                            </w:r>
                          </w:p>
                          <w:p w:rsidR="001530F7" w:rsidRDefault="001530F7" w:rsidP="001530F7">
                            <w:pPr>
                              <w:pStyle w:val="Paragraphedeliste"/>
                              <w:numPr>
                                <w:ilvl w:val="0"/>
                                <w:numId w:val="2"/>
                              </w:numPr>
                              <w:spacing w:line="360" w:lineRule="atLeast"/>
                              <w:ind w:left="714" w:hanging="357"/>
                            </w:pPr>
                            <w:r>
                              <w:t>Un organisme de développement agricole</w:t>
                            </w:r>
                          </w:p>
                          <w:p w:rsidR="001530F7" w:rsidRDefault="001530F7" w:rsidP="001530F7">
                            <w:pPr>
                              <w:pStyle w:val="Paragraphedeliste"/>
                              <w:numPr>
                                <w:ilvl w:val="0"/>
                                <w:numId w:val="2"/>
                              </w:numPr>
                              <w:spacing w:line="360" w:lineRule="atLeast"/>
                              <w:ind w:left="714" w:hanging="357"/>
                            </w:pPr>
                            <w:r>
                              <w:t xml:space="preserve">Autres, précisez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96279" id="_x0000_t202" coordsize="21600,21600" o:spt="202" path="m,l,21600r21600,l21600,xe">
                <v:stroke joinstyle="miter"/>
                <v:path gradientshapeok="t" o:connecttype="rect"/>
              </v:shapetype>
              <v:shape id="Zone de texte 2" o:spid="_x0000_s1026" type="#_x0000_t202" style="position:absolute;left:0;text-align:left;margin-left:202.3pt;margin-top:2.5pt;width:253.5pt;height:80.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" stroked="f">
                <v:textbox>
                  <w:txbxContent>
                    <w:p w:rsidR="001530F7" w:rsidRDefault="001530F7" w:rsidP="001530F7">
                      <w:pPr>
                        <w:pStyle w:val="Paragraphedeliste"/>
                        <w:numPr>
                          <w:ilvl w:val="0"/>
                          <w:numId w:val="2"/>
                        </w:numPr>
                        <w:spacing w:line="360" w:lineRule="atLeast"/>
                        <w:ind w:left="714" w:hanging="357"/>
                      </w:pPr>
                      <w:r>
                        <w:t>Une association, une ONG</w:t>
                      </w:r>
                    </w:p>
                    <w:p w:rsidR="001530F7" w:rsidRDefault="001530F7" w:rsidP="001530F7">
                      <w:pPr>
                        <w:pStyle w:val="Paragraphedeliste"/>
                        <w:numPr>
                          <w:ilvl w:val="0"/>
                          <w:numId w:val="2"/>
                        </w:numPr>
                        <w:spacing w:line="360" w:lineRule="atLeast"/>
                        <w:ind w:left="714" w:hanging="357"/>
                      </w:pPr>
                      <w:r>
                        <w:t>Un organisme de développement agricole</w:t>
                      </w:r>
                    </w:p>
                    <w:p w:rsidR="001530F7" w:rsidRDefault="001530F7" w:rsidP="001530F7">
                      <w:pPr>
                        <w:pStyle w:val="Paragraphedeliste"/>
                        <w:numPr>
                          <w:ilvl w:val="0"/>
                          <w:numId w:val="2"/>
                        </w:numPr>
                        <w:spacing w:line="360" w:lineRule="atLeast"/>
                        <w:ind w:left="714" w:hanging="357"/>
                      </w:pPr>
                      <w:r>
                        <w:t xml:space="preserve">Autres, précisez : </w:t>
                      </w:r>
                    </w:p>
                  </w:txbxContent>
                </v:textbox>
                <w10:wrap anchorx="margin"/>
              </v:shape>
            </w:pict>
          </mc:Fallback>
        </mc:AlternateContent>
      </w:r>
      <w:r w:rsidRPr="00B22840">
        <w:t>Une start-up</w:t>
      </w:r>
    </w:p>
    <w:p w:rsidR="001530F7" w:rsidRPr="00B22840" w:rsidRDefault="001530F7" w:rsidP="001530F7">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rsidRPr="00B22840">
        <w:t>Une PME/ETI</w:t>
      </w:r>
    </w:p>
    <w:p w:rsidR="001530F7" w:rsidRPr="00B22840" w:rsidRDefault="001530F7" w:rsidP="001530F7">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rsidRPr="00B22840">
        <w:t>Un grand groupe</w:t>
      </w:r>
    </w:p>
    <w:p w:rsidR="001530F7" w:rsidRDefault="001530F7" w:rsidP="001530F7">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rsidRPr="00B22840">
        <w:t>Une collectivité territoriale</w:t>
      </w:r>
    </w:p>
    <w:p w:rsidR="001530F7" w:rsidRPr="00B22840" w:rsidRDefault="001530F7" w:rsidP="001530F7">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t>Un institut technique</w:t>
      </w:r>
    </w:p>
    <w:p w:rsidR="001530F7" w:rsidRDefault="001530F7" w:rsidP="001530F7">
      <w:pPr>
        <w:spacing w:after="0" w:line="360" w:lineRule="atLeast"/>
      </w:pPr>
      <w:r>
        <w:t>Nom de la structure :</w:t>
      </w: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1530F7" w:rsidRDefault="001530F7" w:rsidP="001530F7">
      <w:pPr>
        <w:spacing w:after="0" w:line="360" w:lineRule="atLeast"/>
      </w:pPr>
      <w:r w:rsidRPr="00B94C71">
        <w:t>Contact (pour le suivi du dossier)</w:t>
      </w:r>
    </w:p>
    <w:p w:rsidR="001530F7" w:rsidRDefault="001530F7" w:rsidP="001530F7">
      <w:pPr>
        <w:pBdr>
          <w:top w:val="single" w:sz="4" w:space="1" w:color="auto"/>
          <w:left w:val="single" w:sz="4" w:space="4" w:color="auto"/>
          <w:bottom w:val="single" w:sz="4" w:space="1" w:color="auto"/>
          <w:right w:val="single" w:sz="4" w:space="4" w:color="auto"/>
        </w:pBdr>
        <w:spacing w:after="0" w:line="360" w:lineRule="atLeast"/>
      </w:pPr>
      <w:r>
        <w:t>NOM prénom :</w:t>
      </w:r>
      <w:r>
        <w:tab/>
      </w:r>
      <w:r>
        <w:tab/>
      </w:r>
      <w:r>
        <w:tab/>
      </w:r>
      <w:r>
        <w:tab/>
      </w:r>
      <w:r>
        <w:tab/>
      </w:r>
      <w:r>
        <w:tab/>
        <w:t>Fonction :</w:t>
      </w:r>
    </w:p>
    <w:p w:rsidR="001530F7" w:rsidRPr="00B94C71" w:rsidRDefault="001530F7" w:rsidP="001530F7">
      <w:pPr>
        <w:pBdr>
          <w:top w:val="single" w:sz="4" w:space="1" w:color="auto"/>
          <w:left w:val="single" w:sz="4" w:space="4" w:color="auto"/>
          <w:bottom w:val="single" w:sz="4" w:space="1" w:color="auto"/>
          <w:right w:val="single" w:sz="4" w:space="4" w:color="auto"/>
        </w:pBdr>
        <w:spacing w:after="0" w:line="360" w:lineRule="atLeast"/>
      </w:pPr>
      <w:r>
        <w:t xml:space="preserve">Ligne directe : </w:t>
      </w:r>
      <w:r>
        <w:tab/>
      </w:r>
      <w:r>
        <w:tab/>
      </w:r>
      <w:r>
        <w:tab/>
      </w:r>
      <w:r>
        <w:tab/>
      </w:r>
      <w:r>
        <w:tab/>
      </w:r>
      <w:r>
        <w:tab/>
        <w:t>E-mail :</w:t>
      </w:r>
    </w:p>
    <w:p w:rsidR="001530F7" w:rsidRDefault="001530F7" w:rsidP="001530F7">
      <w:pPr>
        <w:pStyle w:val="Standard"/>
        <w:spacing w:after="0" w:line="240" w:lineRule="auto"/>
      </w:pPr>
    </w:p>
    <w:p w:rsidR="001530F7" w:rsidRDefault="001530F7" w:rsidP="001530F7">
      <w:pPr>
        <w:spacing w:after="0" w:line="240" w:lineRule="auto"/>
        <w:rPr>
          <w:rFonts w:eastAsia="Times New Roman"/>
        </w:rPr>
      </w:pPr>
      <w:r>
        <w:rPr>
          <w:rFonts w:eastAsia="Times New Roman"/>
        </w:rPr>
        <w:t>Fiche d’identité de l’entité représentée</w:t>
      </w:r>
    </w:p>
    <w:p w:rsidR="001530F7" w:rsidRDefault="001530F7" w:rsidP="001530F7">
      <w:pPr>
        <w:pBdr>
          <w:top w:val="single" w:sz="4" w:space="1" w:color="auto"/>
          <w:left w:val="single" w:sz="4" w:space="4" w:color="auto"/>
          <w:bottom w:val="single" w:sz="4" w:space="1" w:color="auto"/>
          <w:right w:val="single" w:sz="4" w:space="4" w:color="auto"/>
        </w:pBdr>
        <w:spacing w:after="0" w:line="360" w:lineRule="atLeast"/>
      </w:pPr>
      <w:r>
        <w:t>Nom :</w:t>
      </w:r>
    </w:p>
    <w:p w:rsidR="001530F7" w:rsidRDefault="001530F7" w:rsidP="001530F7">
      <w:pPr>
        <w:pBdr>
          <w:top w:val="single" w:sz="4" w:space="1" w:color="auto"/>
          <w:left w:val="single" w:sz="4" w:space="4" w:color="auto"/>
          <w:bottom w:val="single" w:sz="4" w:space="1" w:color="auto"/>
          <w:right w:val="single" w:sz="4" w:space="4" w:color="auto"/>
        </w:pBdr>
        <w:spacing w:after="0" w:line="360" w:lineRule="atLeast"/>
      </w:pPr>
      <w:r>
        <w:t>Nombre de permanents :</w:t>
      </w:r>
    </w:p>
    <w:p w:rsidR="001530F7" w:rsidRDefault="001530F7" w:rsidP="001530F7">
      <w:pPr>
        <w:pBdr>
          <w:top w:val="single" w:sz="4" w:space="1" w:color="auto"/>
          <w:left w:val="single" w:sz="4" w:space="4" w:color="auto"/>
          <w:bottom w:val="single" w:sz="4" w:space="1" w:color="auto"/>
          <w:right w:val="single" w:sz="4" w:space="4" w:color="auto"/>
        </w:pBdr>
        <w:spacing w:after="0" w:line="360" w:lineRule="atLeast"/>
      </w:pPr>
      <w:r>
        <w:t>Domaines d’intérêt /objet :</w:t>
      </w:r>
    </w:p>
    <w:p w:rsidR="001530F7" w:rsidRDefault="001530F7" w:rsidP="001530F7">
      <w:pPr>
        <w:pStyle w:val="Standard"/>
        <w:spacing w:after="0" w:line="240" w:lineRule="auto"/>
      </w:pPr>
    </w:p>
    <w:p w:rsidR="001530F7" w:rsidRPr="008F030D" w:rsidRDefault="001530F7" w:rsidP="001530F7">
      <w:pPr>
        <w:spacing w:after="0" w:line="240" w:lineRule="auto"/>
        <w:rPr>
          <w:rFonts w:eastAsia="Times New Roman"/>
        </w:rPr>
      </w:pPr>
      <w:r w:rsidRPr="008F030D">
        <w:rPr>
          <w:rFonts w:eastAsia="Times New Roman"/>
        </w:rPr>
        <w:t>Thématiques et/ou axes de recherche concernés par la proposition (300 car</w:t>
      </w:r>
      <w:r w:rsidR="001B0171">
        <w:rPr>
          <w:rFonts w:eastAsia="Times New Roman"/>
        </w:rPr>
        <w:t>actères</w:t>
      </w:r>
      <w:r w:rsidRPr="008F030D">
        <w:rPr>
          <w:rFonts w:eastAsia="Times New Roman"/>
        </w:rPr>
        <w:t xml:space="preserve"> max</w:t>
      </w:r>
      <w:r w:rsidR="001B0171">
        <w:rPr>
          <w:rFonts w:eastAsia="Times New Roman"/>
        </w:rPr>
        <w:t>.</w:t>
      </w:r>
      <w:r w:rsidRPr="008F030D">
        <w:rPr>
          <w:rFonts w:eastAsia="Times New Roman"/>
        </w:rPr>
        <w:t xml:space="preserve">) </w:t>
      </w: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1530F7" w:rsidRDefault="001530F7" w:rsidP="001530F7">
      <w:pPr>
        <w:spacing w:after="0" w:line="240" w:lineRule="auto"/>
        <w:rPr>
          <w:rFonts w:eastAsia="Times New Roman"/>
        </w:rPr>
      </w:pPr>
    </w:p>
    <w:p w:rsidR="001530F7" w:rsidRPr="00397E28" w:rsidRDefault="001530F7" w:rsidP="001530F7">
      <w:pPr>
        <w:spacing w:after="0" w:line="240" w:lineRule="auto"/>
        <w:rPr>
          <w:rFonts w:eastAsia="Times New Roman"/>
        </w:rPr>
      </w:pPr>
      <w:r>
        <w:rPr>
          <w:rFonts w:eastAsia="Times New Roman"/>
        </w:rPr>
        <w:t xml:space="preserve">Description des problématiques rencontrées, des besoins à adresser à la communauté scientifique et leur inscription dans une démarche de durabilité. </w:t>
      </w: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796E70" w:rsidRPr="00C17602" w:rsidRDefault="00796E70" w:rsidP="001530F7">
      <w:pPr>
        <w:pBdr>
          <w:top w:val="single" w:sz="4" w:space="1" w:color="auto"/>
          <w:left w:val="single" w:sz="4" w:space="4" w:color="auto"/>
          <w:bottom w:val="single" w:sz="4" w:space="1" w:color="auto"/>
          <w:right w:val="single" w:sz="4" w:space="4" w:color="auto"/>
        </w:pBdr>
        <w:spacing w:after="0" w:line="240" w:lineRule="auto"/>
        <w:rPr>
          <w:rFonts w:eastAsia="Times New Roman"/>
          <w:color w:val="ED7D31" w:themeColor="accent2"/>
        </w:rPr>
      </w:pPr>
    </w:p>
    <w:p w:rsidR="001530F7" w:rsidRDefault="001530F7" w:rsidP="001530F7">
      <w:pPr>
        <w:spacing w:after="0" w:line="240" w:lineRule="auto"/>
        <w:rPr>
          <w:rFonts w:eastAsia="Times New Roman"/>
        </w:rPr>
      </w:pPr>
    </w:p>
    <w:p w:rsidR="001530F7" w:rsidRDefault="00C94E6B" w:rsidP="00C94E6B">
      <w:pPr>
        <w:tabs>
          <w:tab w:val="right" w:pos="9072"/>
        </w:tabs>
        <w:rPr>
          <w:rFonts w:ascii="Calibri" w:eastAsia="SimSun" w:hAnsi="Calibri" w:cs="Calibri"/>
          <w:b/>
          <w:bCs/>
          <w:color w:val="64A212"/>
          <w:kern w:val="3"/>
          <w:sz w:val="36"/>
          <w:szCs w:val="30"/>
        </w:rPr>
      </w:pPr>
      <w:r>
        <w:rPr>
          <w:b/>
          <w:bCs/>
          <w:color w:val="64A212"/>
          <w:sz w:val="36"/>
          <w:szCs w:val="30"/>
        </w:rPr>
        <w:tab/>
      </w:r>
    </w:p>
    <w:p w:rsidR="00552A5F" w:rsidRPr="00837D7C" w:rsidRDefault="00552A5F" w:rsidP="00B0448F">
      <w:pPr>
        <w:pStyle w:val="Standard"/>
        <w:spacing w:after="0" w:line="240" w:lineRule="auto"/>
        <w:jc w:val="center"/>
        <w:rPr>
          <w:b/>
          <w:bCs/>
          <w:color w:val="64A212"/>
          <w:sz w:val="36"/>
          <w:szCs w:val="30"/>
        </w:rPr>
      </w:pPr>
      <w:r w:rsidRPr="00837D7C">
        <w:rPr>
          <w:b/>
          <w:bCs/>
          <w:color w:val="64A212"/>
          <w:sz w:val="36"/>
          <w:szCs w:val="30"/>
        </w:rPr>
        <w:lastRenderedPageBreak/>
        <w:t>Formulaire Solutions Innovantes</w:t>
      </w:r>
    </w:p>
    <w:p w:rsidR="00552A5F" w:rsidRDefault="00552A5F" w:rsidP="00B0448F">
      <w:pPr>
        <w:pStyle w:val="Standard"/>
        <w:spacing w:after="0" w:line="240" w:lineRule="auto"/>
        <w:jc w:val="center"/>
        <w:rPr>
          <w:b/>
          <w:bCs/>
          <w:color w:val="2F5496" w:themeColor="accent5" w:themeShade="BF"/>
          <w:sz w:val="36"/>
          <w:szCs w:val="30"/>
        </w:rPr>
      </w:pPr>
    </w:p>
    <w:p w:rsidR="00B0448F" w:rsidRPr="00837D7C" w:rsidRDefault="00B0448F" w:rsidP="00B0448F">
      <w:pPr>
        <w:pStyle w:val="Standard"/>
        <w:spacing w:after="0" w:line="240" w:lineRule="auto"/>
        <w:jc w:val="center"/>
        <w:rPr>
          <w:b/>
          <w:bCs/>
          <w:color w:val="64A212"/>
          <w:sz w:val="36"/>
          <w:szCs w:val="30"/>
        </w:rPr>
      </w:pPr>
      <w:r w:rsidRPr="00837D7C">
        <w:rPr>
          <w:color w:val="64A212"/>
          <w:sz w:val="23"/>
          <w:szCs w:val="23"/>
        </w:rPr>
        <w:t xml:space="preserve">Formulaire à envoyer à l’adresse suivante : </w:t>
      </w:r>
      <w:r w:rsidR="00E77771">
        <w:rPr>
          <w:rStyle w:val="Lienhypertexte"/>
          <w:sz w:val="23"/>
          <w:szCs w:val="23"/>
        </w:rPr>
        <w:t>contact@cvt-allenvi.fr</w:t>
      </w:r>
      <w:r w:rsidR="002C2719">
        <w:rPr>
          <w:color w:val="2E5395"/>
          <w:sz w:val="23"/>
          <w:szCs w:val="23"/>
        </w:rPr>
        <w:t xml:space="preserve"> </w:t>
      </w:r>
      <w:r w:rsidR="002C2719" w:rsidRPr="00837D7C">
        <w:rPr>
          <w:color w:val="64A212"/>
          <w:sz w:val="23"/>
          <w:szCs w:val="23"/>
        </w:rPr>
        <w:t xml:space="preserve">avant le </w:t>
      </w:r>
      <w:r w:rsidR="00552A5F" w:rsidRPr="00837D7C">
        <w:rPr>
          <w:color w:val="64A212"/>
          <w:sz w:val="23"/>
          <w:szCs w:val="23"/>
        </w:rPr>
        <w:t>15 octobre</w:t>
      </w:r>
    </w:p>
    <w:p w:rsidR="00B0448F" w:rsidRDefault="00B0448F" w:rsidP="00B0448F">
      <w:pPr>
        <w:pStyle w:val="Standard"/>
        <w:spacing w:after="0" w:line="240" w:lineRule="auto"/>
        <w:jc w:val="center"/>
      </w:pPr>
    </w:p>
    <w:p w:rsidR="00B0448F" w:rsidRDefault="00B0448F" w:rsidP="00B0448F">
      <w:pPr>
        <w:spacing w:after="0" w:line="360" w:lineRule="atLeast"/>
      </w:pPr>
      <w:r>
        <w:t xml:space="preserve">Vous êtes : </w:t>
      </w:r>
    </w:p>
    <w:p w:rsidR="00B22840" w:rsidRPr="00B22840" w:rsidRDefault="00B22840" w:rsidP="00B0448F">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rsidRPr="00B22840">
        <w:t>Un laboratoire de recherche</w:t>
      </w:r>
    </w:p>
    <w:p w:rsidR="00B22840" w:rsidRDefault="00B22840" w:rsidP="00B0448F">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rsidRPr="00B22840">
        <w:t>Une start-up</w:t>
      </w:r>
    </w:p>
    <w:p w:rsidR="00796E70" w:rsidRPr="00B22840" w:rsidRDefault="00796E70" w:rsidP="00B0448F">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pPr>
      <w:r>
        <w:t>Une PME</w:t>
      </w:r>
    </w:p>
    <w:p w:rsidR="00B22840" w:rsidRPr="00B22840" w:rsidRDefault="00B0448F" w:rsidP="0041187A">
      <w:pPr>
        <w:pStyle w:val="Paragraphedeliste"/>
        <w:numPr>
          <w:ilvl w:val="0"/>
          <w:numId w:val="1"/>
        </w:numPr>
        <w:pBdr>
          <w:top w:val="single" w:sz="4" w:space="1" w:color="auto"/>
          <w:left w:val="single" w:sz="4" w:space="23" w:color="auto"/>
          <w:bottom w:val="single" w:sz="4" w:space="1" w:color="auto"/>
          <w:right w:val="single" w:sz="4" w:space="4" w:color="auto"/>
        </w:pBdr>
        <w:autoSpaceDE w:val="0"/>
        <w:adjustRightInd w:val="0"/>
        <w:spacing w:after="0" w:line="360" w:lineRule="atLeast"/>
        <w:rPr>
          <w:b/>
        </w:rPr>
      </w:pPr>
      <w:r w:rsidRPr="006454F1">
        <w:t>Autre</w:t>
      </w:r>
      <w:r w:rsidR="00B22840">
        <w:t>, précisez</w:t>
      </w:r>
      <w:r w:rsidRPr="006454F1">
        <w:t> :</w:t>
      </w:r>
      <w:r w:rsidR="00B22840">
        <w:t xml:space="preserve"> </w:t>
      </w:r>
      <w:r w:rsidRPr="00B22840">
        <w:rPr>
          <w:rFonts w:ascii="Wingdings" w:hAnsi="Wingdings" w:cs="Wingdings"/>
          <w:sz w:val="26"/>
          <w:szCs w:val="26"/>
        </w:rPr>
        <w:tab/>
      </w:r>
    </w:p>
    <w:p w:rsidR="00B0448F" w:rsidRDefault="00B0448F" w:rsidP="00B0448F">
      <w:pPr>
        <w:spacing w:after="0" w:line="360" w:lineRule="atLeast"/>
      </w:pPr>
      <w:r>
        <w:t>Nom de la structure :</w:t>
      </w: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spacing w:after="0" w:line="360" w:lineRule="atLeast"/>
      </w:pPr>
      <w:r w:rsidRPr="00B94C71">
        <w:t>Contact (pour le suivi du dossier)</w:t>
      </w:r>
    </w:p>
    <w:p w:rsidR="00B0448F" w:rsidRDefault="00B0448F" w:rsidP="00B0448F">
      <w:pPr>
        <w:pBdr>
          <w:top w:val="single" w:sz="4" w:space="1" w:color="auto"/>
          <w:left w:val="single" w:sz="4" w:space="4" w:color="auto"/>
          <w:bottom w:val="single" w:sz="4" w:space="1" w:color="auto"/>
          <w:right w:val="single" w:sz="4" w:space="4" w:color="auto"/>
        </w:pBdr>
        <w:spacing w:after="0" w:line="360" w:lineRule="atLeast"/>
      </w:pPr>
      <w:r>
        <w:t>N</w:t>
      </w:r>
      <w:r w:rsidR="00745837">
        <w:t>OM prénom</w:t>
      </w:r>
      <w:r>
        <w:t> :</w:t>
      </w:r>
      <w:r>
        <w:tab/>
      </w:r>
      <w:r>
        <w:tab/>
      </w:r>
      <w:r>
        <w:tab/>
      </w:r>
      <w:r>
        <w:tab/>
      </w:r>
      <w:r>
        <w:tab/>
      </w:r>
      <w:r>
        <w:tab/>
      </w:r>
      <w:r w:rsidR="00745837">
        <w:t>Fonction :</w:t>
      </w:r>
    </w:p>
    <w:p w:rsidR="00B0448F" w:rsidRPr="00B94C71" w:rsidRDefault="00B0448F" w:rsidP="00B0448F">
      <w:pPr>
        <w:pBdr>
          <w:top w:val="single" w:sz="4" w:space="1" w:color="auto"/>
          <w:left w:val="single" w:sz="4" w:space="4" w:color="auto"/>
          <w:bottom w:val="single" w:sz="4" w:space="1" w:color="auto"/>
          <w:right w:val="single" w:sz="4" w:space="4" w:color="auto"/>
        </w:pBdr>
        <w:spacing w:after="0" w:line="360" w:lineRule="atLeast"/>
      </w:pPr>
      <w:r>
        <w:t xml:space="preserve">Ligne directe : </w:t>
      </w:r>
      <w:r>
        <w:tab/>
      </w:r>
      <w:r>
        <w:tab/>
      </w:r>
      <w:r>
        <w:tab/>
      </w:r>
      <w:r>
        <w:tab/>
      </w:r>
      <w:r>
        <w:tab/>
      </w:r>
      <w:r>
        <w:tab/>
        <w:t>E-mail :</w:t>
      </w:r>
    </w:p>
    <w:p w:rsidR="00B0448F" w:rsidRDefault="00B0448F" w:rsidP="00B0448F">
      <w:pPr>
        <w:pStyle w:val="Standard"/>
        <w:spacing w:after="0" w:line="240" w:lineRule="auto"/>
      </w:pPr>
    </w:p>
    <w:p w:rsidR="00B0448F" w:rsidRDefault="00B0448F" w:rsidP="00B0448F">
      <w:pPr>
        <w:spacing w:after="0" w:line="240" w:lineRule="auto"/>
        <w:rPr>
          <w:rFonts w:eastAsia="Times New Roman"/>
        </w:rPr>
      </w:pPr>
      <w:r>
        <w:rPr>
          <w:rFonts w:eastAsia="Times New Roman"/>
        </w:rPr>
        <w:t>Fiche d’identité de l’entité représentée</w:t>
      </w:r>
    </w:p>
    <w:p w:rsidR="00B0448F" w:rsidRDefault="00B0448F" w:rsidP="00B0448F">
      <w:pPr>
        <w:pBdr>
          <w:top w:val="single" w:sz="4" w:space="1" w:color="auto"/>
          <w:left w:val="single" w:sz="4" w:space="4" w:color="auto"/>
          <w:bottom w:val="single" w:sz="4" w:space="1" w:color="auto"/>
          <w:right w:val="single" w:sz="4" w:space="4" w:color="auto"/>
        </w:pBdr>
        <w:spacing w:after="0" w:line="360" w:lineRule="atLeast"/>
      </w:pPr>
      <w:r>
        <w:t>Nom</w:t>
      </w:r>
      <w:r w:rsidR="004C4DE0">
        <w:t xml:space="preserve"> </w:t>
      </w:r>
      <w:r>
        <w:t>:</w:t>
      </w:r>
    </w:p>
    <w:p w:rsidR="00B0448F" w:rsidRDefault="00B0448F" w:rsidP="00B0448F">
      <w:pPr>
        <w:pBdr>
          <w:top w:val="single" w:sz="4" w:space="1" w:color="auto"/>
          <w:left w:val="single" w:sz="4" w:space="4" w:color="auto"/>
          <w:bottom w:val="single" w:sz="4" w:space="1" w:color="auto"/>
          <w:right w:val="single" w:sz="4" w:space="4" w:color="auto"/>
        </w:pBdr>
        <w:spacing w:after="0" w:line="360" w:lineRule="atLeast"/>
      </w:pPr>
      <w:r>
        <w:t>Nombre de permanents :</w:t>
      </w:r>
    </w:p>
    <w:p w:rsidR="00B0448F" w:rsidRDefault="00B0448F" w:rsidP="00B0448F">
      <w:pPr>
        <w:pBdr>
          <w:top w:val="single" w:sz="4" w:space="1" w:color="auto"/>
          <w:left w:val="single" w:sz="4" w:space="4" w:color="auto"/>
          <w:bottom w:val="single" w:sz="4" w:space="1" w:color="auto"/>
          <w:right w:val="single" w:sz="4" w:space="4" w:color="auto"/>
        </w:pBdr>
        <w:spacing w:after="0" w:line="360" w:lineRule="atLeast"/>
      </w:pPr>
      <w:r>
        <w:t>Domaines d’intérêt /objet :</w:t>
      </w:r>
    </w:p>
    <w:p w:rsidR="00B0448F" w:rsidRDefault="00B0448F" w:rsidP="00B0448F">
      <w:pPr>
        <w:pStyle w:val="Standard"/>
        <w:spacing w:after="0" w:line="240" w:lineRule="auto"/>
      </w:pPr>
    </w:p>
    <w:p w:rsidR="00B0448F" w:rsidRPr="008F030D" w:rsidRDefault="00B0448F" w:rsidP="00B0448F">
      <w:pPr>
        <w:spacing w:after="0" w:line="240" w:lineRule="auto"/>
        <w:rPr>
          <w:rFonts w:eastAsia="Times New Roman"/>
        </w:rPr>
      </w:pPr>
      <w:r w:rsidRPr="008F030D">
        <w:rPr>
          <w:rFonts w:eastAsia="Times New Roman"/>
        </w:rPr>
        <w:t xml:space="preserve">Thématiques et/ou axes de recherche </w:t>
      </w:r>
      <w:r w:rsidR="008F030D" w:rsidRPr="008F030D">
        <w:rPr>
          <w:rFonts w:eastAsia="Times New Roman"/>
        </w:rPr>
        <w:t xml:space="preserve">concernés par la proposition </w:t>
      </w:r>
      <w:r w:rsidR="001B0171">
        <w:rPr>
          <w:rFonts w:eastAsia="Times New Roman"/>
        </w:rPr>
        <w:t>(300 caractères</w:t>
      </w:r>
      <w:r w:rsidRPr="008F030D">
        <w:rPr>
          <w:rFonts w:eastAsia="Times New Roman"/>
        </w:rPr>
        <w:t xml:space="preserve"> max</w:t>
      </w:r>
      <w:r w:rsidR="001B0171">
        <w:rPr>
          <w:rFonts w:eastAsia="Times New Roman"/>
        </w:rPr>
        <w:t>.</w:t>
      </w:r>
      <w:r w:rsidRPr="008F030D">
        <w:rPr>
          <w:rFonts w:eastAsia="Times New Roman"/>
        </w:rPr>
        <w:t>)</w:t>
      </w:r>
      <w:r w:rsidR="008C057C" w:rsidRPr="008F030D">
        <w:rPr>
          <w:rFonts w:eastAsia="Times New Roman"/>
        </w:rPr>
        <w:t xml:space="preserve"> </w:t>
      </w: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22840" w:rsidRDefault="00B22840"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spacing w:after="0" w:line="240" w:lineRule="auto"/>
        <w:rPr>
          <w:rFonts w:eastAsia="Times New Roman"/>
        </w:rPr>
      </w:pPr>
    </w:p>
    <w:p w:rsidR="00B0448F" w:rsidRDefault="007C269B" w:rsidP="00B0448F">
      <w:pPr>
        <w:spacing w:after="0" w:line="240" w:lineRule="auto"/>
        <w:rPr>
          <w:rFonts w:eastAsia="Times New Roman"/>
        </w:rPr>
      </w:pPr>
      <w:r>
        <w:rPr>
          <w:rFonts w:eastAsia="Times New Roman"/>
        </w:rPr>
        <w:t xml:space="preserve">Description courte </w:t>
      </w:r>
      <w:r w:rsidR="00DA5DE8">
        <w:rPr>
          <w:rFonts w:eastAsia="Times New Roman"/>
        </w:rPr>
        <w:t>de la solution innovante</w:t>
      </w:r>
      <w:r>
        <w:rPr>
          <w:rFonts w:eastAsia="Times New Roman"/>
        </w:rPr>
        <w:t xml:space="preserve"> et </w:t>
      </w:r>
      <w:r w:rsidR="00B22840">
        <w:rPr>
          <w:rFonts w:eastAsia="Times New Roman"/>
        </w:rPr>
        <w:t>de son inscription dans une démarche de durabilité</w:t>
      </w: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22840" w:rsidRDefault="00B22840"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Default="00B0448F" w:rsidP="00B0448F">
      <w:pPr>
        <w:spacing w:after="0" w:line="240" w:lineRule="auto"/>
        <w:rPr>
          <w:rFonts w:eastAsia="Times New Roman"/>
        </w:rPr>
      </w:pPr>
    </w:p>
    <w:p w:rsidR="00B0448F" w:rsidRPr="00ED64F9" w:rsidRDefault="00B22840" w:rsidP="00B0448F">
      <w:pPr>
        <w:spacing w:after="0" w:line="240" w:lineRule="auto"/>
        <w:rPr>
          <w:rFonts w:eastAsia="Times New Roman"/>
        </w:rPr>
      </w:pPr>
      <w:r>
        <w:rPr>
          <w:rFonts w:eastAsia="Times New Roman"/>
        </w:rPr>
        <w:t>Maturité de développement et de transfert (Score TRL, applications existantes</w:t>
      </w:r>
      <w:r w:rsidR="00474772">
        <w:rPr>
          <w:rFonts w:eastAsia="Times New Roman"/>
        </w:rPr>
        <w:t>,</w:t>
      </w:r>
      <w:r>
        <w:rPr>
          <w:rFonts w:eastAsia="Times New Roman"/>
        </w:rPr>
        <w:t xml:space="preserve"> etc.)</w:t>
      </w:r>
    </w:p>
    <w:p w:rsidR="00B0448F" w:rsidRDefault="00B0448F"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307A2D" w:rsidRDefault="00307A2D"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22840" w:rsidRDefault="00B22840"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22840" w:rsidRPr="00ED64F9" w:rsidRDefault="00B22840"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B0448F" w:rsidRPr="00ED64F9" w:rsidRDefault="00B0448F" w:rsidP="00B0448F">
      <w:pPr>
        <w:spacing w:after="0" w:line="240" w:lineRule="auto"/>
        <w:rPr>
          <w:rFonts w:eastAsia="Times New Roman"/>
        </w:rPr>
      </w:pPr>
    </w:p>
    <w:p w:rsidR="00B0448F" w:rsidRDefault="008705EE" w:rsidP="00B0448F">
      <w:pPr>
        <w:spacing w:after="0" w:line="240" w:lineRule="auto"/>
        <w:rPr>
          <w:rFonts w:eastAsia="Times New Roman"/>
        </w:rPr>
      </w:pPr>
      <w:r>
        <w:rPr>
          <w:rFonts w:eastAsia="Times New Roman"/>
        </w:rPr>
        <w:t>Partage d’</w:t>
      </w:r>
      <w:r w:rsidR="00B0448F">
        <w:rPr>
          <w:rFonts w:eastAsia="Times New Roman"/>
        </w:rPr>
        <w:t>incertitudes/verrous/problèmes/frustration</w:t>
      </w:r>
      <w:r w:rsidR="00781F1F">
        <w:rPr>
          <w:rFonts w:eastAsia="Times New Roman"/>
        </w:rPr>
        <w:t>s</w:t>
      </w:r>
      <w:r w:rsidR="00B0448F">
        <w:rPr>
          <w:rFonts w:eastAsia="Times New Roman"/>
        </w:rPr>
        <w:t xml:space="preserve"> </w:t>
      </w:r>
      <w:r>
        <w:rPr>
          <w:rFonts w:eastAsia="Times New Roman"/>
        </w:rPr>
        <w:t>liés à cette démarche</w:t>
      </w:r>
    </w:p>
    <w:p w:rsidR="00B22840" w:rsidRDefault="00B22840"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3D0B79" w:rsidRDefault="003D0B79"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3D0B79" w:rsidRDefault="003D0B79"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745837" w:rsidRDefault="00745837" w:rsidP="00B0448F">
      <w:pPr>
        <w:pBdr>
          <w:top w:val="single" w:sz="4" w:space="1" w:color="auto"/>
          <w:left w:val="single" w:sz="4" w:space="4" w:color="auto"/>
          <w:bottom w:val="single" w:sz="4" w:space="1" w:color="auto"/>
          <w:right w:val="single" w:sz="4" w:space="4" w:color="auto"/>
        </w:pBdr>
        <w:spacing w:after="0" w:line="240" w:lineRule="auto"/>
        <w:rPr>
          <w:rFonts w:eastAsia="Times New Roman"/>
        </w:rPr>
      </w:pPr>
    </w:p>
    <w:p w:rsidR="00F644F6" w:rsidRDefault="00F644F6">
      <w:pPr>
        <w:rPr>
          <w:color w:val="64A212"/>
          <w:sz w:val="28"/>
          <w:szCs w:val="28"/>
        </w:rPr>
      </w:pPr>
    </w:p>
    <w:p w:rsidR="00C953A2" w:rsidRPr="00837D7C" w:rsidRDefault="004E1F93">
      <w:pPr>
        <w:rPr>
          <w:color w:val="64A212"/>
          <w:sz w:val="28"/>
          <w:szCs w:val="28"/>
        </w:rPr>
      </w:pPr>
      <w:r w:rsidRPr="00837D7C">
        <w:rPr>
          <w:color w:val="64A212"/>
          <w:sz w:val="28"/>
          <w:szCs w:val="28"/>
        </w:rPr>
        <w:lastRenderedPageBreak/>
        <w:t xml:space="preserve">Comité </w:t>
      </w:r>
      <w:r w:rsidR="003B3227" w:rsidRPr="00837D7C">
        <w:rPr>
          <w:color w:val="64A212"/>
          <w:sz w:val="28"/>
          <w:szCs w:val="28"/>
        </w:rPr>
        <w:t>scientifique</w:t>
      </w:r>
      <w:r w:rsidR="00056EAD" w:rsidRPr="00837D7C">
        <w:rPr>
          <w:color w:val="64A212"/>
          <w:sz w:val="28"/>
          <w:szCs w:val="28"/>
        </w:rPr>
        <w:t> :</w:t>
      </w:r>
      <w:r w:rsidR="00BC05F9" w:rsidRPr="00837D7C">
        <w:rPr>
          <w:color w:val="64A212"/>
          <w:sz w:val="28"/>
          <w:szCs w:val="28"/>
        </w:rPr>
        <w:t xml:space="preserve"> </w:t>
      </w:r>
    </w:p>
    <w:p w:rsidR="00743F48" w:rsidRPr="00846C86" w:rsidRDefault="00743F48" w:rsidP="00C603F5">
      <w:pPr>
        <w:tabs>
          <w:tab w:val="left" w:pos="1597"/>
          <w:tab w:val="left" w:pos="3156"/>
        </w:tabs>
        <w:spacing w:after="0" w:line="360" w:lineRule="auto"/>
        <w:ind w:left="37"/>
        <w:rPr>
          <w:sz w:val="28"/>
          <w:szCs w:val="28"/>
        </w:rPr>
      </w:pPr>
      <w:r w:rsidRPr="00846C86">
        <w:rPr>
          <w:sz w:val="28"/>
          <w:szCs w:val="28"/>
        </w:rPr>
        <w:t>Christine</w:t>
      </w:r>
      <w:r>
        <w:rPr>
          <w:sz w:val="28"/>
          <w:szCs w:val="28"/>
        </w:rPr>
        <w:t xml:space="preserve"> </w:t>
      </w:r>
      <w:r w:rsidRPr="00846C86">
        <w:rPr>
          <w:sz w:val="28"/>
          <w:szCs w:val="28"/>
        </w:rPr>
        <w:t>AUBRY</w:t>
      </w:r>
      <w:r>
        <w:rPr>
          <w:sz w:val="28"/>
          <w:szCs w:val="28"/>
        </w:rPr>
        <w:t xml:space="preserve">, </w:t>
      </w:r>
      <w:r w:rsidRPr="00C603F5">
        <w:rPr>
          <w:i/>
          <w:sz w:val="28"/>
          <w:szCs w:val="28"/>
        </w:rPr>
        <w:t>Inra</w:t>
      </w:r>
    </w:p>
    <w:p w:rsidR="00743F48" w:rsidRPr="00C603F5" w:rsidRDefault="00743F48" w:rsidP="00C603F5">
      <w:pPr>
        <w:tabs>
          <w:tab w:val="left" w:pos="1597"/>
          <w:tab w:val="left" w:pos="3156"/>
        </w:tabs>
        <w:spacing w:after="0" w:line="360" w:lineRule="auto"/>
        <w:ind w:left="37"/>
        <w:rPr>
          <w:i/>
          <w:sz w:val="28"/>
          <w:szCs w:val="28"/>
        </w:rPr>
      </w:pPr>
      <w:r w:rsidRPr="00846C86">
        <w:rPr>
          <w:sz w:val="28"/>
          <w:szCs w:val="28"/>
        </w:rPr>
        <w:t>Philippe</w:t>
      </w:r>
      <w:r>
        <w:rPr>
          <w:sz w:val="28"/>
          <w:szCs w:val="28"/>
        </w:rPr>
        <w:t xml:space="preserve"> </w:t>
      </w:r>
      <w:r w:rsidRPr="00846C86">
        <w:rPr>
          <w:sz w:val="28"/>
          <w:szCs w:val="28"/>
        </w:rPr>
        <w:t>CORONEL</w:t>
      </w:r>
      <w:r>
        <w:rPr>
          <w:sz w:val="28"/>
          <w:szCs w:val="28"/>
        </w:rPr>
        <w:t xml:space="preserve">, </w:t>
      </w:r>
      <w:r w:rsidRPr="00C603F5">
        <w:rPr>
          <w:i/>
          <w:sz w:val="28"/>
          <w:szCs w:val="28"/>
        </w:rPr>
        <w:t>CEA</w:t>
      </w:r>
    </w:p>
    <w:p w:rsidR="00743F48" w:rsidRPr="00846C86" w:rsidRDefault="00743F48" w:rsidP="00C603F5">
      <w:pPr>
        <w:tabs>
          <w:tab w:val="left" w:pos="1597"/>
          <w:tab w:val="left" w:pos="3156"/>
        </w:tabs>
        <w:spacing w:after="0" w:line="360" w:lineRule="auto"/>
        <w:ind w:left="37"/>
        <w:rPr>
          <w:sz w:val="28"/>
          <w:szCs w:val="28"/>
        </w:rPr>
      </w:pPr>
      <w:r w:rsidRPr="00846C86">
        <w:rPr>
          <w:sz w:val="28"/>
          <w:szCs w:val="28"/>
        </w:rPr>
        <w:t>Françoise</w:t>
      </w:r>
      <w:r>
        <w:rPr>
          <w:sz w:val="28"/>
          <w:szCs w:val="28"/>
        </w:rPr>
        <w:t xml:space="preserve"> </w:t>
      </w:r>
      <w:r w:rsidRPr="00846C86">
        <w:rPr>
          <w:sz w:val="28"/>
          <w:szCs w:val="28"/>
        </w:rPr>
        <w:t>MAXIME</w:t>
      </w:r>
      <w:r>
        <w:rPr>
          <w:sz w:val="28"/>
          <w:szCs w:val="28"/>
        </w:rPr>
        <w:t xml:space="preserve">, </w:t>
      </w:r>
      <w:r w:rsidRPr="00C603F5">
        <w:rPr>
          <w:i/>
          <w:sz w:val="28"/>
          <w:szCs w:val="28"/>
        </w:rPr>
        <w:t>Inra</w:t>
      </w:r>
    </w:p>
    <w:p w:rsidR="00743F48" w:rsidRPr="00846C86" w:rsidRDefault="00743F48" w:rsidP="00C603F5">
      <w:pPr>
        <w:tabs>
          <w:tab w:val="left" w:pos="1597"/>
          <w:tab w:val="left" w:pos="3156"/>
        </w:tabs>
        <w:spacing w:after="0" w:line="360" w:lineRule="auto"/>
        <w:ind w:left="37"/>
        <w:rPr>
          <w:sz w:val="28"/>
          <w:szCs w:val="28"/>
        </w:rPr>
      </w:pPr>
      <w:r w:rsidRPr="00846C86">
        <w:rPr>
          <w:sz w:val="28"/>
          <w:szCs w:val="28"/>
        </w:rPr>
        <w:t>Henri</w:t>
      </w:r>
      <w:r>
        <w:rPr>
          <w:sz w:val="28"/>
          <w:szCs w:val="28"/>
        </w:rPr>
        <w:t xml:space="preserve"> </w:t>
      </w:r>
      <w:r w:rsidRPr="00846C86">
        <w:rPr>
          <w:sz w:val="28"/>
          <w:szCs w:val="28"/>
        </w:rPr>
        <w:t>ROBAIN</w:t>
      </w:r>
      <w:r>
        <w:rPr>
          <w:sz w:val="28"/>
          <w:szCs w:val="28"/>
        </w:rPr>
        <w:t xml:space="preserve">, </w:t>
      </w:r>
      <w:r w:rsidRPr="00C603F5">
        <w:rPr>
          <w:i/>
          <w:sz w:val="28"/>
          <w:szCs w:val="28"/>
        </w:rPr>
        <w:t>IRD</w:t>
      </w:r>
    </w:p>
    <w:p w:rsidR="00743F48" w:rsidRPr="00846C86" w:rsidRDefault="00743F48" w:rsidP="00C603F5">
      <w:pPr>
        <w:tabs>
          <w:tab w:val="left" w:pos="1597"/>
          <w:tab w:val="left" w:pos="3156"/>
        </w:tabs>
        <w:spacing w:after="0" w:line="360" w:lineRule="auto"/>
        <w:ind w:left="37"/>
        <w:rPr>
          <w:sz w:val="28"/>
          <w:szCs w:val="28"/>
        </w:rPr>
      </w:pPr>
      <w:r w:rsidRPr="00846C86">
        <w:rPr>
          <w:sz w:val="28"/>
          <w:szCs w:val="28"/>
        </w:rPr>
        <w:t>Anne</w:t>
      </w:r>
      <w:r>
        <w:rPr>
          <w:sz w:val="28"/>
          <w:szCs w:val="28"/>
        </w:rPr>
        <w:t xml:space="preserve"> </w:t>
      </w:r>
      <w:r w:rsidRPr="00846C86">
        <w:rPr>
          <w:sz w:val="28"/>
          <w:szCs w:val="28"/>
        </w:rPr>
        <w:t>TREMIER</w:t>
      </w:r>
      <w:r>
        <w:rPr>
          <w:sz w:val="28"/>
          <w:szCs w:val="28"/>
        </w:rPr>
        <w:t xml:space="preserve">, </w:t>
      </w:r>
      <w:r w:rsidRPr="00C603F5">
        <w:rPr>
          <w:i/>
          <w:sz w:val="28"/>
          <w:szCs w:val="28"/>
        </w:rPr>
        <w:t>Irstea</w:t>
      </w:r>
    </w:p>
    <w:p w:rsidR="00743F48" w:rsidRPr="00846C86" w:rsidRDefault="00743F48" w:rsidP="00C603F5">
      <w:pPr>
        <w:tabs>
          <w:tab w:val="left" w:pos="1597"/>
          <w:tab w:val="left" w:pos="3156"/>
        </w:tabs>
        <w:spacing w:after="0" w:line="360" w:lineRule="auto"/>
        <w:ind w:left="37"/>
        <w:rPr>
          <w:sz w:val="28"/>
          <w:szCs w:val="28"/>
        </w:rPr>
      </w:pPr>
      <w:r w:rsidRPr="00846C86">
        <w:rPr>
          <w:sz w:val="28"/>
          <w:szCs w:val="28"/>
        </w:rPr>
        <w:t>Nathalie</w:t>
      </w:r>
      <w:r>
        <w:rPr>
          <w:sz w:val="28"/>
          <w:szCs w:val="28"/>
        </w:rPr>
        <w:t xml:space="preserve"> </w:t>
      </w:r>
      <w:r w:rsidRPr="00846C86">
        <w:rPr>
          <w:sz w:val="28"/>
          <w:szCs w:val="28"/>
        </w:rPr>
        <w:t>VELLY</w:t>
      </w:r>
      <w:r>
        <w:rPr>
          <w:sz w:val="28"/>
          <w:szCs w:val="28"/>
        </w:rPr>
        <w:t xml:space="preserve">, </w:t>
      </w:r>
      <w:r w:rsidRPr="00C603F5">
        <w:rPr>
          <w:i/>
          <w:sz w:val="28"/>
          <w:szCs w:val="28"/>
        </w:rPr>
        <w:t>Ineris</w:t>
      </w:r>
    </w:p>
    <w:p w:rsidR="00D42EEC" w:rsidRDefault="00D42EEC">
      <w:pPr>
        <w:rPr>
          <w:color w:val="ED7D31" w:themeColor="accent2"/>
          <w:sz w:val="28"/>
          <w:szCs w:val="28"/>
        </w:rPr>
      </w:pPr>
    </w:p>
    <w:p w:rsidR="00C953A2" w:rsidRDefault="00C953A2"/>
    <w:p w:rsidR="00E326E9" w:rsidRPr="00837D7C" w:rsidRDefault="00E326E9" w:rsidP="00E326E9">
      <w:pPr>
        <w:rPr>
          <w:color w:val="64A212"/>
          <w:sz w:val="28"/>
          <w:szCs w:val="28"/>
        </w:rPr>
      </w:pPr>
      <w:r w:rsidRPr="00AD06EC">
        <w:rPr>
          <w:color w:val="64A212"/>
          <w:sz w:val="28"/>
          <w:szCs w:val="28"/>
        </w:rPr>
        <w:t xml:space="preserve">Comité de pilotage </w:t>
      </w:r>
      <w:r w:rsidR="0074326C" w:rsidRPr="00AD06EC">
        <w:rPr>
          <w:color w:val="64A212"/>
          <w:sz w:val="28"/>
          <w:szCs w:val="28"/>
        </w:rPr>
        <w:t>(</w:t>
      </w:r>
      <w:r w:rsidR="009B2CB0">
        <w:rPr>
          <w:color w:val="64A212"/>
          <w:sz w:val="28"/>
          <w:szCs w:val="28"/>
        </w:rPr>
        <w:t xml:space="preserve">dont </w:t>
      </w:r>
      <w:r w:rsidR="0074326C" w:rsidRPr="00AD06EC">
        <w:rPr>
          <w:color w:val="64A212"/>
          <w:sz w:val="28"/>
          <w:szCs w:val="28"/>
        </w:rPr>
        <w:t>partenaires)</w:t>
      </w:r>
      <w:r w:rsidR="00B15017">
        <w:rPr>
          <w:color w:val="FF0000"/>
          <w:sz w:val="28"/>
          <w:szCs w:val="28"/>
        </w:rPr>
        <w:t xml:space="preserve"> </w:t>
      </w:r>
      <w:r w:rsidRPr="00837D7C">
        <w:rPr>
          <w:color w:val="64A212"/>
          <w:sz w:val="28"/>
          <w:szCs w:val="28"/>
        </w:rPr>
        <w:t xml:space="preserve">: </w:t>
      </w:r>
    </w:p>
    <w:p w:rsidR="00743F48" w:rsidRPr="00C603F5" w:rsidRDefault="00743F48" w:rsidP="00C603F5">
      <w:pPr>
        <w:tabs>
          <w:tab w:val="left" w:pos="1738"/>
          <w:tab w:val="left" w:pos="4856"/>
        </w:tabs>
        <w:spacing w:after="0" w:line="360" w:lineRule="auto"/>
        <w:ind w:left="37"/>
        <w:rPr>
          <w:i/>
          <w:sz w:val="28"/>
          <w:szCs w:val="28"/>
        </w:rPr>
      </w:pPr>
      <w:r>
        <w:rPr>
          <w:sz w:val="28"/>
          <w:szCs w:val="28"/>
        </w:rPr>
        <w:t xml:space="preserve">Franck BOURDY, </w:t>
      </w:r>
      <w:r w:rsidRPr="00C603F5">
        <w:rPr>
          <w:i/>
          <w:sz w:val="28"/>
          <w:szCs w:val="28"/>
        </w:rPr>
        <w:t>Réseau rural national (MAA)</w:t>
      </w:r>
    </w:p>
    <w:p w:rsidR="00743F48" w:rsidRPr="00846C86" w:rsidRDefault="00743F48" w:rsidP="00C603F5">
      <w:pPr>
        <w:tabs>
          <w:tab w:val="left" w:pos="1738"/>
          <w:tab w:val="left" w:pos="4856"/>
        </w:tabs>
        <w:spacing w:after="0" w:line="360" w:lineRule="auto"/>
        <w:ind w:left="37"/>
        <w:rPr>
          <w:sz w:val="28"/>
          <w:szCs w:val="28"/>
        </w:rPr>
      </w:pPr>
      <w:r>
        <w:rPr>
          <w:sz w:val="28"/>
          <w:szCs w:val="28"/>
        </w:rPr>
        <w:t xml:space="preserve">Johanna CASTEL, </w:t>
      </w:r>
      <w:r w:rsidRPr="00C603F5">
        <w:rPr>
          <w:i/>
          <w:sz w:val="28"/>
          <w:szCs w:val="28"/>
        </w:rPr>
        <w:t>Cap Digital</w:t>
      </w:r>
    </w:p>
    <w:p w:rsidR="00743F48" w:rsidRPr="00846C86" w:rsidRDefault="00743F48" w:rsidP="00C603F5">
      <w:pPr>
        <w:tabs>
          <w:tab w:val="left" w:pos="1738"/>
          <w:tab w:val="left" w:pos="4856"/>
        </w:tabs>
        <w:spacing w:after="0" w:line="360" w:lineRule="auto"/>
        <w:ind w:left="37"/>
        <w:rPr>
          <w:sz w:val="28"/>
          <w:szCs w:val="28"/>
        </w:rPr>
      </w:pPr>
      <w:r w:rsidRPr="00846C86">
        <w:rPr>
          <w:sz w:val="28"/>
          <w:szCs w:val="28"/>
        </w:rPr>
        <w:t>Anne-Cécile</w:t>
      </w:r>
      <w:r>
        <w:rPr>
          <w:sz w:val="28"/>
          <w:szCs w:val="28"/>
        </w:rPr>
        <w:t xml:space="preserve"> </w:t>
      </w:r>
      <w:r w:rsidRPr="00846C86">
        <w:rPr>
          <w:sz w:val="28"/>
          <w:szCs w:val="28"/>
        </w:rPr>
        <w:t>DANIEL</w:t>
      </w:r>
      <w:r>
        <w:rPr>
          <w:sz w:val="28"/>
          <w:szCs w:val="28"/>
        </w:rPr>
        <w:t xml:space="preserve">, </w:t>
      </w:r>
      <w:r w:rsidRPr="00C603F5">
        <w:rPr>
          <w:i/>
          <w:sz w:val="28"/>
          <w:szCs w:val="28"/>
        </w:rPr>
        <w:t>AFAUP</w:t>
      </w:r>
    </w:p>
    <w:p w:rsidR="00743F48" w:rsidRPr="00846C86" w:rsidRDefault="00743F48" w:rsidP="00C603F5">
      <w:pPr>
        <w:tabs>
          <w:tab w:val="left" w:pos="1738"/>
          <w:tab w:val="left" w:pos="4856"/>
        </w:tabs>
        <w:spacing w:after="0" w:line="360" w:lineRule="auto"/>
        <w:ind w:left="37"/>
        <w:rPr>
          <w:sz w:val="28"/>
          <w:szCs w:val="28"/>
        </w:rPr>
      </w:pPr>
      <w:r w:rsidRPr="00846C86">
        <w:rPr>
          <w:sz w:val="28"/>
          <w:szCs w:val="28"/>
        </w:rPr>
        <w:t>Nathalie</w:t>
      </w:r>
      <w:r>
        <w:rPr>
          <w:sz w:val="28"/>
          <w:szCs w:val="28"/>
        </w:rPr>
        <w:t xml:space="preserve"> </w:t>
      </w:r>
      <w:r w:rsidRPr="00846C86">
        <w:rPr>
          <w:sz w:val="28"/>
          <w:szCs w:val="28"/>
        </w:rPr>
        <w:t>DELORME</w:t>
      </w:r>
      <w:r>
        <w:rPr>
          <w:sz w:val="28"/>
          <w:szCs w:val="28"/>
        </w:rPr>
        <w:t xml:space="preserve">, </w:t>
      </w:r>
      <w:r w:rsidRPr="00C603F5">
        <w:rPr>
          <w:i/>
          <w:sz w:val="28"/>
          <w:szCs w:val="28"/>
        </w:rPr>
        <w:t>Bpifrance</w:t>
      </w:r>
    </w:p>
    <w:p w:rsidR="00743F48" w:rsidRPr="00846C86" w:rsidRDefault="00743F48" w:rsidP="00C603F5">
      <w:pPr>
        <w:tabs>
          <w:tab w:val="left" w:pos="1738"/>
          <w:tab w:val="left" w:pos="4856"/>
        </w:tabs>
        <w:spacing w:after="0" w:line="360" w:lineRule="auto"/>
        <w:ind w:left="37"/>
        <w:rPr>
          <w:sz w:val="28"/>
          <w:szCs w:val="28"/>
        </w:rPr>
      </w:pPr>
      <w:r w:rsidRPr="00846C86">
        <w:rPr>
          <w:sz w:val="28"/>
          <w:szCs w:val="28"/>
        </w:rPr>
        <w:t>Aurore</w:t>
      </w:r>
      <w:r>
        <w:rPr>
          <w:sz w:val="28"/>
          <w:szCs w:val="28"/>
        </w:rPr>
        <w:t xml:space="preserve"> </w:t>
      </w:r>
      <w:r w:rsidRPr="00846C86">
        <w:rPr>
          <w:sz w:val="28"/>
          <w:szCs w:val="28"/>
        </w:rPr>
        <w:t>GAUTIER</w:t>
      </w:r>
      <w:r>
        <w:rPr>
          <w:sz w:val="28"/>
          <w:szCs w:val="28"/>
        </w:rPr>
        <w:t xml:space="preserve">, </w:t>
      </w:r>
      <w:r w:rsidRPr="00C603F5">
        <w:rPr>
          <w:i/>
          <w:sz w:val="28"/>
          <w:szCs w:val="28"/>
        </w:rPr>
        <w:t>Vegepolys</w:t>
      </w:r>
    </w:p>
    <w:p w:rsidR="00743F48" w:rsidRPr="00846C86" w:rsidRDefault="00743F48" w:rsidP="00C603F5">
      <w:pPr>
        <w:tabs>
          <w:tab w:val="left" w:pos="1738"/>
          <w:tab w:val="left" w:pos="4856"/>
        </w:tabs>
        <w:spacing w:after="0" w:line="360" w:lineRule="auto"/>
        <w:ind w:left="37"/>
        <w:rPr>
          <w:sz w:val="28"/>
          <w:szCs w:val="28"/>
        </w:rPr>
      </w:pPr>
      <w:r w:rsidRPr="00846C86">
        <w:rPr>
          <w:sz w:val="28"/>
          <w:szCs w:val="28"/>
        </w:rPr>
        <w:t>Nathalie</w:t>
      </w:r>
      <w:r>
        <w:rPr>
          <w:sz w:val="28"/>
          <w:szCs w:val="28"/>
        </w:rPr>
        <w:t xml:space="preserve"> </w:t>
      </w:r>
      <w:r w:rsidRPr="00846C86">
        <w:rPr>
          <w:sz w:val="28"/>
          <w:szCs w:val="28"/>
        </w:rPr>
        <w:t>GREAL</w:t>
      </w:r>
      <w:r>
        <w:rPr>
          <w:sz w:val="28"/>
          <w:szCs w:val="28"/>
        </w:rPr>
        <w:t xml:space="preserve">, </w:t>
      </w:r>
      <w:r w:rsidRPr="00C603F5">
        <w:rPr>
          <w:i/>
          <w:sz w:val="28"/>
          <w:szCs w:val="28"/>
        </w:rPr>
        <w:t>SATT Ouest Valorisation</w:t>
      </w:r>
    </w:p>
    <w:p w:rsidR="00743F48" w:rsidRPr="00846C86" w:rsidRDefault="00743F48" w:rsidP="00C603F5">
      <w:pPr>
        <w:tabs>
          <w:tab w:val="left" w:pos="1738"/>
          <w:tab w:val="left" w:pos="4856"/>
        </w:tabs>
        <w:spacing w:after="0" w:line="360" w:lineRule="auto"/>
        <w:ind w:left="37"/>
        <w:rPr>
          <w:sz w:val="28"/>
          <w:szCs w:val="28"/>
        </w:rPr>
      </w:pPr>
      <w:r w:rsidRPr="00846C86">
        <w:rPr>
          <w:sz w:val="28"/>
          <w:szCs w:val="28"/>
        </w:rPr>
        <w:t>Guillaume</w:t>
      </w:r>
      <w:r>
        <w:rPr>
          <w:sz w:val="28"/>
          <w:szCs w:val="28"/>
        </w:rPr>
        <w:t xml:space="preserve"> </w:t>
      </w:r>
      <w:r w:rsidRPr="00846C86">
        <w:rPr>
          <w:sz w:val="28"/>
          <w:szCs w:val="28"/>
        </w:rPr>
        <w:t>MOREL-CHEVILLET</w:t>
      </w:r>
      <w:r>
        <w:rPr>
          <w:sz w:val="28"/>
          <w:szCs w:val="28"/>
        </w:rPr>
        <w:t xml:space="preserve">, </w:t>
      </w:r>
      <w:r w:rsidRPr="00C603F5">
        <w:rPr>
          <w:i/>
          <w:sz w:val="28"/>
          <w:szCs w:val="28"/>
        </w:rPr>
        <w:t>Astredhor</w:t>
      </w:r>
    </w:p>
    <w:p w:rsidR="00C603F5" w:rsidRDefault="00C603F5" w:rsidP="00C603F5">
      <w:pPr>
        <w:tabs>
          <w:tab w:val="left" w:pos="1738"/>
          <w:tab w:val="left" w:pos="4856"/>
        </w:tabs>
        <w:spacing w:after="0" w:line="360" w:lineRule="auto"/>
        <w:ind w:left="37"/>
        <w:rPr>
          <w:sz w:val="28"/>
          <w:szCs w:val="28"/>
        </w:rPr>
      </w:pPr>
      <w:r>
        <w:rPr>
          <w:sz w:val="28"/>
          <w:szCs w:val="28"/>
        </w:rPr>
        <w:t xml:space="preserve">Sabine RIOU, </w:t>
      </w:r>
      <w:r w:rsidRPr="00C603F5">
        <w:rPr>
          <w:i/>
          <w:sz w:val="28"/>
          <w:szCs w:val="28"/>
        </w:rPr>
        <w:t>CVT AllEnvi</w:t>
      </w:r>
    </w:p>
    <w:p w:rsidR="00743F48" w:rsidRPr="00846C86" w:rsidRDefault="00743F48" w:rsidP="00C603F5">
      <w:pPr>
        <w:tabs>
          <w:tab w:val="left" w:pos="1738"/>
          <w:tab w:val="left" w:pos="4856"/>
        </w:tabs>
        <w:spacing w:after="0" w:line="360" w:lineRule="auto"/>
        <w:ind w:left="37"/>
        <w:rPr>
          <w:sz w:val="28"/>
          <w:szCs w:val="28"/>
        </w:rPr>
      </w:pPr>
      <w:r>
        <w:rPr>
          <w:sz w:val="28"/>
          <w:szCs w:val="28"/>
        </w:rPr>
        <w:t xml:space="preserve">Graziella TOSTAIN, </w:t>
      </w:r>
      <w:r w:rsidRPr="00C603F5">
        <w:rPr>
          <w:i/>
          <w:sz w:val="28"/>
          <w:szCs w:val="28"/>
        </w:rPr>
        <w:t>Qualitropic</w:t>
      </w:r>
    </w:p>
    <w:p w:rsidR="00743F48" w:rsidRPr="00846C86" w:rsidRDefault="00743F48" w:rsidP="00C603F5">
      <w:pPr>
        <w:tabs>
          <w:tab w:val="left" w:pos="1738"/>
          <w:tab w:val="left" w:pos="4856"/>
        </w:tabs>
        <w:spacing w:after="0" w:line="360" w:lineRule="auto"/>
        <w:ind w:left="37"/>
        <w:rPr>
          <w:sz w:val="28"/>
          <w:szCs w:val="28"/>
        </w:rPr>
      </w:pPr>
      <w:r w:rsidRPr="00846C86">
        <w:rPr>
          <w:sz w:val="28"/>
          <w:szCs w:val="28"/>
        </w:rPr>
        <w:t>Ariane</w:t>
      </w:r>
      <w:r>
        <w:rPr>
          <w:sz w:val="28"/>
          <w:szCs w:val="28"/>
        </w:rPr>
        <w:t xml:space="preserve"> </w:t>
      </w:r>
      <w:r w:rsidRPr="00846C86">
        <w:rPr>
          <w:sz w:val="28"/>
          <w:szCs w:val="28"/>
        </w:rPr>
        <w:t>VOYATZAKIS</w:t>
      </w:r>
      <w:r>
        <w:rPr>
          <w:sz w:val="28"/>
          <w:szCs w:val="28"/>
        </w:rPr>
        <w:t xml:space="preserve">, </w:t>
      </w:r>
      <w:r w:rsidRPr="00C603F5">
        <w:rPr>
          <w:i/>
          <w:sz w:val="28"/>
          <w:szCs w:val="28"/>
        </w:rPr>
        <w:t>Bpifrance</w:t>
      </w:r>
    </w:p>
    <w:p w:rsidR="00BE00AB" w:rsidRDefault="00BE00AB" w:rsidP="00BE00AB">
      <w:pPr>
        <w:pStyle w:val="Standard"/>
        <w:spacing w:after="0" w:line="240" w:lineRule="auto"/>
        <w:jc w:val="center"/>
        <w:rPr>
          <w:color w:val="2E5395"/>
          <w:sz w:val="23"/>
          <w:szCs w:val="23"/>
        </w:rPr>
      </w:pPr>
    </w:p>
    <w:p w:rsidR="003530CF" w:rsidRDefault="003530CF"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0F34DA" w:rsidRDefault="000F34DA" w:rsidP="00846C86">
      <w:pPr>
        <w:pStyle w:val="Standard"/>
        <w:spacing w:after="0" w:line="240" w:lineRule="auto"/>
        <w:jc w:val="center"/>
        <w:rPr>
          <w:color w:val="64A212"/>
          <w:sz w:val="23"/>
          <w:szCs w:val="23"/>
        </w:rPr>
      </w:pPr>
    </w:p>
    <w:p w:rsidR="003530CF" w:rsidRDefault="003530CF" w:rsidP="00846C86">
      <w:pPr>
        <w:pStyle w:val="Standard"/>
        <w:spacing w:after="0" w:line="240" w:lineRule="auto"/>
        <w:jc w:val="center"/>
        <w:rPr>
          <w:color w:val="64A212"/>
          <w:sz w:val="23"/>
          <w:szCs w:val="23"/>
        </w:rPr>
      </w:pPr>
    </w:p>
    <w:p w:rsidR="00C953A2" w:rsidRPr="00846C86" w:rsidRDefault="00BE00AB" w:rsidP="00846C86">
      <w:pPr>
        <w:pStyle w:val="Standard"/>
        <w:spacing w:after="0" w:line="240" w:lineRule="auto"/>
        <w:jc w:val="center"/>
        <w:rPr>
          <w:b/>
          <w:bCs/>
          <w:color w:val="2F5496" w:themeColor="accent5" w:themeShade="BF"/>
          <w:sz w:val="36"/>
          <w:szCs w:val="30"/>
        </w:rPr>
      </w:pPr>
      <w:r w:rsidRPr="00AD06EC">
        <w:rPr>
          <w:color w:val="64A212"/>
          <w:sz w:val="23"/>
          <w:szCs w:val="23"/>
        </w:rPr>
        <w:t>Pour toute</w:t>
      </w:r>
      <w:r w:rsidR="00372303">
        <w:rPr>
          <w:color w:val="64A212"/>
          <w:sz w:val="23"/>
          <w:szCs w:val="23"/>
        </w:rPr>
        <w:t xml:space="preserve"> question</w:t>
      </w:r>
      <w:r w:rsidRPr="00AD06EC">
        <w:rPr>
          <w:color w:val="64A212"/>
          <w:sz w:val="23"/>
          <w:szCs w:val="23"/>
        </w:rPr>
        <w:t xml:space="preserve"> : </w:t>
      </w:r>
      <w:hyperlink r:id="rId15" w:history="1">
        <w:r w:rsidRPr="00F53E0E">
          <w:rPr>
            <w:rStyle w:val="Lienhypertexte"/>
            <w:sz w:val="23"/>
            <w:szCs w:val="23"/>
          </w:rPr>
          <w:t>contact@cvt-allenvi.fr</w:t>
        </w:r>
      </w:hyperlink>
      <w:r>
        <w:rPr>
          <w:color w:val="2E5395"/>
          <w:sz w:val="23"/>
          <w:szCs w:val="23"/>
        </w:rPr>
        <w:t xml:space="preserve"> </w:t>
      </w:r>
    </w:p>
    <w:sectPr w:rsidR="00C953A2" w:rsidRPr="00846C86" w:rsidSect="004C476F">
      <w:footerReference w:type="default" r:id="rId16"/>
      <w:footerReference w:type="first" r:id="rId17"/>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9B0" w:rsidRDefault="00E379B0" w:rsidP="002B578F">
      <w:pPr>
        <w:spacing w:after="0" w:line="240" w:lineRule="auto"/>
      </w:pPr>
      <w:r>
        <w:separator/>
      </w:r>
    </w:p>
  </w:endnote>
  <w:endnote w:type="continuationSeparator" w:id="0">
    <w:p w:rsidR="00E379B0" w:rsidRDefault="00E379B0" w:rsidP="002B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78F" w:rsidRDefault="00E379B0" w:rsidP="004C476F">
    <w:pPr>
      <w:pStyle w:val="Pieddepage"/>
      <w:tabs>
        <w:tab w:val="clear" w:pos="4536"/>
        <w:tab w:val="clear" w:pos="9072"/>
        <w:tab w:val="left" w:pos="3281"/>
      </w:tabs>
    </w:pPr>
    <w:sdt>
      <w:sdtPr>
        <w:id w:val="266355405"/>
        <w:docPartObj>
          <w:docPartGallery w:val="Page Numbers (Bottom of Page)"/>
          <w:docPartUnique/>
        </w:docPartObj>
      </w:sdtPr>
      <w:sdtEndPr/>
      <w:sdtContent>
        <w:r w:rsidR="004C476F">
          <w:rPr>
            <w:noProof/>
            <w:lang w:eastAsia="fr-FR"/>
          </w:rPr>
          <w:drawing>
            <wp:anchor distT="0" distB="0" distL="114300" distR="114300" simplePos="0" relativeHeight="251666432" behindDoc="1" locked="0" layoutInCell="1" allowOverlap="1">
              <wp:simplePos x="0" y="0"/>
              <wp:positionH relativeFrom="column">
                <wp:posOffset>-676799</wp:posOffset>
              </wp:positionH>
              <wp:positionV relativeFrom="paragraph">
                <wp:posOffset>-84566</wp:posOffset>
              </wp:positionV>
              <wp:extent cx="508469" cy="508469"/>
              <wp:effectExtent l="0" t="0" r="6350" b="635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Investir_Avenir_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469" cy="508469"/>
                      </a:xfrm>
                      <a:prstGeom prst="rect">
                        <a:avLst/>
                      </a:prstGeom>
                    </pic:spPr>
                  </pic:pic>
                </a:graphicData>
              </a:graphic>
              <wp14:sizeRelH relativeFrom="margin">
                <wp14:pctWidth>0</wp14:pctWidth>
              </wp14:sizeRelH>
              <wp14:sizeRelV relativeFrom="margin">
                <wp14:pctHeight>0</wp14:pctHeight>
              </wp14:sizeRelV>
            </wp:anchor>
          </w:drawing>
        </w:r>
        <w:r w:rsidR="004C476F">
          <w:rPr>
            <w:noProof/>
            <w:lang w:eastAsia="fr-FR"/>
          </w:rPr>
          <mc:AlternateContent>
            <mc:Choice Requires="wps">
              <w:drawing>
                <wp:anchor distT="0" distB="0" distL="114300" distR="114300" simplePos="0" relativeHeight="251665408" behindDoc="0" locked="0" layoutInCell="1" allowOverlap="1">
                  <wp:simplePos x="0" y="0"/>
                  <wp:positionH relativeFrom="rightMargin">
                    <wp:align>center</wp:align>
                  </wp:positionH>
                  <wp:positionV relativeFrom="bottomMargin">
                    <wp:align>top</wp:align>
                  </wp:positionV>
                  <wp:extent cx="762000" cy="89535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4C476F" w:rsidRDefault="004C476F">
                                      <w:pPr>
                                        <w:jc w:val="center"/>
                                        <w:rPr>
                                          <w:rFonts w:asciiTheme="majorHAnsi" w:eastAsiaTheme="majorEastAsia" w:hAnsiTheme="majorHAnsi" w:cstheme="majorBidi"/>
                                          <w:sz w:val="48"/>
                                          <w:szCs w:val="48"/>
                                        </w:rPr>
                                      </w:pPr>
                                      <w:r w:rsidRPr="004C476F">
                                        <w:rPr>
                                          <w:rFonts w:eastAsiaTheme="minorEastAsia" w:cs="Times New Roman"/>
                                          <w:sz w:val="10"/>
                                        </w:rPr>
                                        <w:fldChar w:fldCharType="begin"/>
                                      </w:r>
                                      <w:r w:rsidRPr="004C476F">
                                        <w:rPr>
                                          <w:sz w:val="10"/>
                                        </w:rPr>
                                        <w:instrText>PAGE   \* MERGEFORMAT</w:instrText>
                                      </w:r>
                                      <w:r w:rsidRPr="004C476F">
                                        <w:rPr>
                                          <w:rFonts w:eastAsiaTheme="minorEastAsia" w:cs="Times New Roman"/>
                                          <w:sz w:val="10"/>
                                        </w:rPr>
                                        <w:fldChar w:fldCharType="separate"/>
                                      </w:r>
                                      <w:r w:rsidR="00DF763F" w:rsidRPr="00DF763F">
                                        <w:rPr>
                                          <w:rFonts w:asciiTheme="majorHAnsi" w:eastAsiaTheme="majorEastAsia" w:hAnsiTheme="majorHAnsi" w:cstheme="majorBidi"/>
                                          <w:noProof/>
                                          <w:sz w:val="24"/>
                                          <w:szCs w:val="48"/>
                                        </w:rPr>
                                        <w:t>1</w:t>
                                      </w:r>
                                      <w:r w:rsidRPr="004C476F">
                                        <w:rPr>
                                          <w:rFonts w:asciiTheme="majorHAnsi" w:eastAsiaTheme="majorEastAsia" w:hAnsiTheme="majorHAnsi" w:cstheme="majorBidi"/>
                                          <w:sz w:val="24"/>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rMim44UC&#10;AAAH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4C476F" w:rsidRDefault="004C476F">
                                <w:pPr>
                                  <w:jc w:val="center"/>
                                  <w:rPr>
                                    <w:rFonts w:asciiTheme="majorHAnsi" w:eastAsiaTheme="majorEastAsia" w:hAnsiTheme="majorHAnsi" w:cstheme="majorBidi"/>
                                    <w:sz w:val="48"/>
                                    <w:szCs w:val="48"/>
                                  </w:rPr>
                                </w:pPr>
                                <w:r w:rsidRPr="004C476F">
                                  <w:rPr>
                                    <w:rFonts w:eastAsiaTheme="minorEastAsia" w:cs="Times New Roman"/>
                                    <w:sz w:val="10"/>
                                  </w:rPr>
                                  <w:fldChar w:fldCharType="begin"/>
                                </w:r>
                                <w:r w:rsidRPr="004C476F">
                                  <w:rPr>
                                    <w:sz w:val="10"/>
                                  </w:rPr>
                                  <w:instrText>PAGE   \* MERGEFORMAT</w:instrText>
                                </w:r>
                                <w:r w:rsidRPr="004C476F">
                                  <w:rPr>
                                    <w:rFonts w:eastAsiaTheme="minorEastAsia" w:cs="Times New Roman"/>
                                    <w:sz w:val="10"/>
                                  </w:rPr>
                                  <w:fldChar w:fldCharType="separate"/>
                                </w:r>
                                <w:r w:rsidR="00DF763F" w:rsidRPr="00DF763F">
                                  <w:rPr>
                                    <w:rFonts w:asciiTheme="majorHAnsi" w:eastAsiaTheme="majorEastAsia" w:hAnsiTheme="majorHAnsi" w:cstheme="majorBidi"/>
                                    <w:noProof/>
                                    <w:sz w:val="24"/>
                                    <w:szCs w:val="48"/>
                                  </w:rPr>
                                  <w:t>1</w:t>
                                </w:r>
                                <w:r w:rsidRPr="004C476F">
                                  <w:rPr>
                                    <w:rFonts w:asciiTheme="majorHAnsi" w:eastAsiaTheme="majorEastAsia" w:hAnsiTheme="majorHAnsi" w:cstheme="majorBidi"/>
                                    <w:sz w:val="24"/>
                                    <w:szCs w:val="48"/>
                                  </w:rPr>
                                  <w:fldChar w:fldCharType="end"/>
                                </w:r>
                              </w:p>
                            </w:sdtContent>
                          </w:sdt>
                        </w:sdtContent>
                      </w:sdt>
                    </w:txbxContent>
                  </v:textbox>
                  <w10:wrap anchorx="margin" anchory="margin"/>
                </v:rect>
              </w:pict>
            </mc:Fallback>
          </mc:AlternateContent>
        </w:r>
      </w:sdtContent>
    </w:sdt>
    <w:r w:rsidR="004C476F">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1B5" w:rsidRDefault="003605CE">
    <w:pPr>
      <w:pStyle w:val="Pieddepage"/>
    </w:pPr>
    <w:r>
      <w:rPr>
        <w:noProof/>
        <w:lang w:eastAsia="fr-FR"/>
      </w:rPr>
      <w:drawing>
        <wp:anchor distT="0" distB="0" distL="114300" distR="114300" simplePos="0" relativeHeight="251663360" behindDoc="1" locked="0" layoutInCell="1" allowOverlap="1">
          <wp:simplePos x="0" y="0"/>
          <wp:positionH relativeFrom="leftMargin">
            <wp:posOffset>161417</wp:posOffset>
          </wp:positionH>
          <wp:positionV relativeFrom="paragraph">
            <wp:posOffset>-203606</wp:posOffset>
          </wp:positionV>
          <wp:extent cx="621665" cy="621665"/>
          <wp:effectExtent l="0" t="0" r="6985" b="698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Investir_Avenir_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anchor>
      </w:drawing>
    </w:r>
    <w:r w:rsidR="00513C18">
      <w:ptab w:relativeTo="margin" w:alignment="right" w:leader="none"/>
    </w:r>
    <w:r w:rsidR="00513C18">
      <w:t>1</w:t>
    </w:r>
    <w:r w:rsidR="00513C1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9B0" w:rsidRDefault="00E379B0" w:rsidP="002B578F">
      <w:pPr>
        <w:spacing w:after="0" w:line="240" w:lineRule="auto"/>
      </w:pPr>
      <w:r>
        <w:separator/>
      </w:r>
    </w:p>
  </w:footnote>
  <w:footnote w:type="continuationSeparator" w:id="0">
    <w:p w:rsidR="00E379B0" w:rsidRDefault="00E379B0" w:rsidP="002B5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61AC"/>
    <w:multiLevelType w:val="hybridMultilevel"/>
    <w:tmpl w:val="9B708F50"/>
    <w:lvl w:ilvl="0" w:tplc="F648E7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9C6DB3"/>
    <w:multiLevelType w:val="hybridMultilevel"/>
    <w:tmpl w:val="EE082666"/>
    <w:lvl w:ilvl="0" w:tplc="30BC21B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9C65F1"/>
    <w:multiLevelType w:val="hybridMultilevel"/>
    <w:tmpl w:val="43B4A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952AC6"/>
    <w:multiLevelType w:val="hybridMultilevel"/>
    <w:tmpl w:val="55EE242E"/>
    <w:lvl w:ilvl="0" w:tplc="F648E7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0B111A"/>
    <w:multiLevelType w:val="hybridMultilevel"/>
    <w:tmpl w:val="9D88F50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45B448E5"/>
    <w:multiLevelType w:val="hybridMultilevel"/>
    <w:tmpl w:val="275A20A4"/>
    <w:lvl w:ilvl="0" w:tplc="C04EF846">
      <w:start w:val="2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835129"/>
    <w:multiLevelType w:val="hybridMultilevel"/>
    <w:tmpl w:val="9EB62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290823"/>
    <w:multiLevelType w:val="hybridMultilevel"/>
    <w:tmpl w:val="6900A820"/>
    <w:lvl w:ilvl="0" w:tplc="23C0F6CA">
      <w:start w:val="2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4B9"/>
    <w:rsid w:val="000020B4"/>
    <w:rsid w:val="0000640C"/>
    <w:rsid w:val="0002070B"/>
    <w:rsid w:val="000343DA"/>
    <w:rsid w:val="00056EAD"/>
    <w:rsid w:val="00064403"/>
    <w:rsid w:val="00064440"/>
    <w:rsid w:val="0006772C"/>
    <w:rsid w:val="000703C8"/>
    <w:rsid w:val="000754FF"/>
    <w:rsid w:val="0008118A"/>
    <w:rsid w:val="000857AF"/>
    <w:rsid w:val="000930EA"/>
    <w:rsid w:val="0009609D"/>
    <w:rsid w:val="00097D6F"/>
    <w:rsid w:val="000A17DC"/>
    <w:rsid w:val="000A2502"/>
    <w:rsid w:val="000A3FEF"/>
    <w:rsid w:val="000C18B9"/>
    <w:rsid w:val="000C5A21"/>
    <w:rsid w:val="000C619D"/>
    <w:rsid w:val="000E1F0D"/>
    <w:rsid w:val="000F151D"/>
    <w:rsid w:val="000F34DA"/>
    <w:rsid w:val="0011506E"/>
    <w:rsid w:val="00120A71"/>
    <w:rsid w:val="00122EA1"/>
    <w:rsid w:val="00135705"/>
    <w:rsid w:val="00145B33"/>
    <w:rsid w:val="001530F7"/>
    <w:rsid w:val="0015465B"/>
    <w:rsid w:val="00155202"/>
    <w:rsid w:val="00165D4F"/>
    <w:rsid w:val="00167E5B"/>
    <w:rsid w:val="001728B7"/>
    <w:rsid w:val="0017643C"/>
    <w:rsid w:val="00177E4B"/>
    <w:rsid w:val="00187B06"/>
    <w:rsid w:val="00187DA2"/>
    <w:rsid w:val="001935ED"/>
    <w:rsid w:val="00193EAB"/>
    <w:rsid w:val="00194D6D"/>
    <w:rsid w:val="00195C83"/>
    <w:rsid w:val="001A11F2"/>
    <w:rsid w:val="001A232D"/>
    <w:rsid w:val="001A32EF"/>
    <w:rsid w:val="001B0171"/>
    <w:rsid w:val="001C03EB"/>
    <w:rsid w:val="001C5EFF"/>
    <w:rsid w:val="001D10D9"/>
    <w:rsid w:val="001D4763"/>
    <w:rsid w:val="001E051A"/>
    <w:rsid w:val="001F0EA5"/>
    <w:rsid w:val="001F795A"/>
    <w:rsid w:val="0020118B"/>
    <w:rsid w:val="00203934"/>
    <w:rsid w:val="002107DD"/>
    <w:rsid w:val="00216AA2"/>
    <w:rsid w:val="00225906"/>
    <w:rsid w:val="00226877"/>
    <w:rsid w:val="0022732A"/>
    <w:rsid w:val="00236548"/>
    <w:rsid w:val="002400E9"/>
    <w:rsid w:val="00242660"/>
    <w:rsid w:val="00243854"/>
    <w:rsid w:val="00251810"/>
    <w:rsid w:val="00251996"/>
    <w:rsid w:val="0026018C"/>
    <w:rsid w:val="002743EF"/>
    <w:rsid w:val="00277738"/>
    <w:rsid w:val="00282561"/>
    <w:rsid w:val="00282E8C"/>
    <w:rsid w:val="002939AF"/>
    <w:rsid w:val="002A02A0"/>
    <w:rsid w:val="002A2503"/>
    <w:rsid w:val="002A609F"/>
    <w:rsid w:val="002B2ACF"/>
    <w:rsid w:val="002B578F"/>
    <w:rsid w:val="002B7018"/>
    <w:rsid w:val="002C1444"/>
    <w:rsid w:val="002C2719"/>
    <w:rsid w:val="002C5A5A"/>
    <w:rsid w:val="002D4A85"/>
    <w:rsid w:val="002D5CBC"/>
    <w:rsid w:val="002E642A"/>
    <w:rsid w:val="002E645B"/>
    <w:rsid w:val="002E7502"/>
    <w:rsid w:val="002F43F2"/>
    <w:rsid w:val="00300B61"/>
    <w:rsid w:val="003011B5"/>
    <w:rsid w:val="003077F6"/>
    <w:rsid w:val="00307A2D"/>
    <w:rsid w:val="003100F3"/>
    <w:rsid w:val="00311B33"/>
    <w:rsid w:val="00316D78"/>
    <w:rsid w:val="00340C92"/>
    <w:rsid w:val="003530CF"/>
    <w:rsid w:val="0036054D"/>
    <w:rsid w:val="003605CE"/>
    <w:rsid w:val="003644E8"/>
    <w:rsid w:val="00372303"/>
    <w:rsid w:val="00372880"/>
    <w:rsid w:val="0037745F"/>
    <w:rsid w:val="00385753"/>
    <w:rsid w:val="003869FA"/>
    <w:rsid w:val="003923A1"/>
    <w:rsid w:val="00396B79"/>
    <w:rsid w:val="003A7CA8"/>
    <w:rsid w:val="003B3227"/>
    <w:rsid w:val="003B7A81"/>
    <w:rsid w:val="003C13A4"/>
    <w:rsid w:val="003C35FD"/>
    <w:rsid w:val="003D0B79"/>
    <w:rsid w:val="003D586D"/>
    <w:rsid w:val="003E0135"/>
    <w:rsid w:val="003E2A59"/>
    <w:rsid w:val="00400401"/>
    <w:rsid w:val="00407CDC"/>
    <w:rsid w:val="0041655A"/>
    <w:rsid w:val="004173DA"/>
    <w:rsid w:val="004263E9"/>
    <w:rsid w:val="00437586"/>
    <w:rsid w:val="00437596"/>
    <w:rsid w:val="00445AAB"/>
    <w:rsid w:val="00456669"/>
    <w:rsid w:val="00460F84"/>
    <w:rsid w:val="00474772"/>
    <w:rsid w:val="0048128F"/>
    <w:rsid w:val="00484639"/>
    <w:rsid w:val="004924B9"/>
    <w:rsid w:val="00494E19"/>
    <w:rsid w:val="00495192"/>
    <w:rsid w:val="00497EDD"/>
    <w:rsid w:val="004A5FDE"/>
    <w:rsid w:val="004C37A5"/>
    <w:rsid w:val="004C476F"/>
    <w:rsid w:val="004C4DE0"/>
    <w:rsid w:val="004C768F"/>
    <w:rsid w:val="004D0ECC"/>
    <w:rsid w:val="004D55F9"/>
    <w:rsid w:val="004E1F93"/>
    <w:rsid w:val="004E4AFD"/>
    <w:rsid w:val="004E6C86"/>
    <w:rsid w:val="004F2735"/>
    <w:rsid w:val="004F427A"/>
    <w:rsid w:val="004F50D9"/>
    <w:rsid w:val="005007FB"/>
    <w:rsid w:val="005008E5"/>
    <w:rsid w:val="00501149"/>
    <w:rsid w:val="00507F20"/>
    <w:rsid w:val="00512D74"/>
    <w:rsid w:val="0051330D"/>
    <w:rsid w:val="00513C18"/>
    <w:rsid w:val="00514289"/>
    <w:rsid w:val="0052746D"/>
    <w:rsid w:val="005342DD"/>
    <w:rsid w:val="00536152"/>
    <w:rsid w:val="00542DEF"/>
    <w:rsid w:val="00544F67"/>
    <w:rsid w:val="00545639"/>
    <w:rsid w:val="005473FF"/>
    <w:rsid w:val="005510BF"/>
    <w:rsid w:val="00552A5F"/>
    <w:rsid w:val="00553F79"/>
    <w:rsid w:val="00557EFA"/>
    <w:rsid w:val="005651B7"/>
    <w:rsid w:val="00567123"/>
    <w:rsid w:val="0057045E"/>
    <w:rsid w:val="0057087E"/>
    <w:rsid w:val="00572755"/>
    <w:rsid w:val="00584D71"/>
    <w:rsid w:val="005869FD"/>
    <w:rsid w:val="00592B71"/>
    <w:rsid w:val="005938BF"/>
    <w:rsid w:val="00597618"/>
    <w:rsid w:val="005A30B5"/>
    <w:rsid w:val="005B1AFA"/>
    <w:rsid w:val="005B7124"/>
    <w:rsid w:val="005C7ACC"/>
    <w:rsid w:val="005D5833"/>
    <w:rsid w:val="005E044D"/>
    <w:rsid w:val="005E1469"/>
    <w:rsid w:val="006051A0"/>
    <w:rsid w:val="00606932"/>
    <w:rsid w:val="006273F3"/>
    <w:rsid w:val="0063394F"/>
    <w:rsid w:val="006340CD"/>
    <w:rsid w:val="00634806"/>
    <w:rsid w:val="00643882"/>
    <w:rsid w:val="006634A7"/>
    <w:rsid w:val="006701AC"/>
    <w:rsid w:val="006718DB"/>
    <w:rsid w:val="00674437"/>
    <w:rsid w:val="00674838"/>
    <w:rsid w:val="0067697E"/>
    <w:rsid w:val="0067731D"/>
    <w:rsid w:val="00680D2E"/>
    <w:rsid w:val="00681229"/>
    <w:rsid w:val="00681B36"/>
    <w:rsid w:val="006824D1"/>
    <w:rsid w:val="00683DF2"/>
    <w:rsid w:val="00687B93"/>
    <w:rsid w:val="0069642B"/>
    <w:rsid w:val="006A0836"/>
    <w:rsid w:val="006A2406"/>
    <w:rsid w:val="006B38DE"/>
    <w:rsid w:val="006C0CAA"/>
    <w:rsid w:val="006C4538"/>
    <w:rsid w:val="006C523A"/>
    <w:rsid w:val="006D1291"/>
    <w:rsid w:val="006D3047"/>
    <w:rsid w:val="006D4EBA"/>
    <w:rsid w:val="006E27E4"/>
    <w:rsid w:val="006E663D"/>
    <w:rsid w:val="006F422E"/>
    <w:rsid w:val="006F7216"/>
    <w:rsid w:val="00701C6E"/>
    <w:rsid w:val="007101DD"/>
    <w:rsid w:val="00717211"/>
    <w:rsid w:val="00722041"/>
    <w:rsid w:val="00725C8A"/>
    <w:rsid w:val="00726207"/>
    <w:rsid w:val="00731F0A"/>
    <w:rsid w:val="00733B81"/>
    <w:rsid w:val="007350E6"/>
    <w:rsid w:val="0074326C"/>
    <w:rsid w:val="00743F48"/>
    <w:rsid w:val="00744EA4"/>
    <w:rsid w:val="00745465"/>
    <w:rsid w:val="00745837"/>
    <w:rsid w:val="007466C2"/>
    <w:rsid w:val="00754EAB"/>
    <w:rsid w:val="007607D5"/>
    <w:rsid w:val="00773031"/>
    <w:rsid w:val="00781F1F"/>
    <w:rsid w:val="00783AE3"/>
    <w:rsid w:val="007844F7"/>
    <w:rsid w:val="00790639"/>
    <w:rsid w:val="00792BF7"/>
    <w:rsid w:val="00796E70"/>
    <w:rsid w:val="007A2850"/>
    <w:rsid w:val="007B511B"/>
    <w:rsid w:val="007C1ACF"/>
    <w:rsid w:val="007C269B"/>
    <w:rsid w:val="007E0002"/>
    <w:rsid w:val="007E675E"/>
    <w:rsid w:val="00802B97"/>
    <w:rsid w:val="00821E08"/>
    <w:rsid w:val="0082222F"/>
    <w:rsid w:val="008252B9"/>
    <w:rsid w:val="00837D7C"/>
    <w:rsid w:val="00845051"/>
    <w:rsid w:val="00846C86"/>
    <w:rsid w:val="00851F15"/>
    <w:rsid w:val="00861EB4"/>
    <w:rsid w:val="00864957"/>
    <w:rsid w:val="00866835"/>
    <w:rsid w:val="008705EE"/>
    <w:rsid w:val="00880CB8"/>
    <w:rsid w:val="00891F57"/>
    <w:rsid w:val="00894386"/>
    <w:rsid w:val="008A2F03"/>
    <w:rsid w:val="008A42BD"/>
    <w:rsid w:val="008A5549"/>
    <w:rsid w:val="008B18F0"/>
    <w:rsid w:val="008C057C"/>
    <w:rsid w:val="008C7A67"/>
    <w:rsid w:val="008E3776"/>
    <w:rsid w:val="008F030D"/>
    <w:rsid w:val="008F15EF"/>
    <w:rsid w:val="008F1A0A"/>
    <w:rsid w:val="008F2C16"/>
    <w:rsid w:val="009113F1"/>
    <w:rsid w:val="00922F9E"/>
    <w:rsid w:val="0092505D"/>
    <w:rsid w:val="00933809"/>
    <w:rsid w:val="00936120"/>
    <w:rsid w:val="00940049"/>
    <w:rsid w:val="009400B4"/>
    <w:rsid w:val="00953FEA"/>
    <w:rsid w:val="00973409"/>
    <w:rsid w:val="00973945"/>
    <w:rsid w:val="0098278A"/>
    <w:rsid w:val="0098436E"/>
    <w:rsid w:val="00994ECE"/>
    <w:rsid w:val="009A11F5"/>
    <w:rsid w:val="009A7B96"/>
    <w:rsid w:val="009B1FBA"/>
    <w:rsid w:val="009B281C"/>
    <w:rsid w:val="009B2CB0"/>
    <w:rsid w:val="009B6434"/>
    <w:rsid w:val="009C1FAA"/>
    <w:rsid w:val="009D002D"/>
    <w:rsid w:val="009D2E3D"/>
    <w:rsid w:val="009D3C66"/>
    <w:rsid w:val="009D4447"/>
    <w:rsid w:val="009E3A1C"/>
    <w:rsid w:val="009E69A6"/>
    <w:rsid w:val="009F365E"/>
    <w:rsid w:val="00A03C63"/>
    <w:rsid w:val="00A04F88"/>
    <w:rsid w:val="00A13437"/>
    <w:rsid w:val="00A2178A"/>
    <w:rsid w:val="00A225D5"/>
    <w:rsid w:val="00A22B68"/>
    <w:rsid w:val="00A22E20"/>
    <w:rsid w:val="00A260D6"/>
    <w:rsid w:val="00A32AE2"/>
    <w:rsid w:val="00A348C0"/>
    <w:rsid w:val="00A40A5D"/>
    <w:rsid w:val="00A47E8B"/>
    <w:rsid w:val="00A5073F"/>
    <w:rsid w:val="00A56659"/>
    <w:rsid w:val="00A62411"/>
    <w:rsid w:val="00A67000"/>
    <w:rsid w:val="00A67126"/>
    <w:rsid w:val="00A76C44"/>
    <w:rsid w:val="00A92353"/>
    <w:rsid w:val="00A94C10"/>
    <w:rsid w:val="00AA1AFC"/>
    <w:rsid w:val="00AA5387"/>
    <w:rsid w:val="00AB4FD3"/>
    <w:rsid w:val="00AB5639"/>
    <w:rsid w:val="00AC172A"/>
    <w:rsid w:val="00AC5E52"/>
    <w:rsid w:val="00AC7634"/>
    <w:rsid w:val="00AD06EC"/>
    <w:rsid w:val="00AD2772"/>
    <w:rsid w:val="00AE28F1"/>
    <w:rsid w:val="00AE70C3"/>
    <w:rsid w:val="00AF50D6"/>
    <w:rsid w:val="00AF6EC8"/>
    <w:rsid w:val="00B0448F"/>
    <w:rsid w:val="00B07DA2"/>
    <w:rsid w:val="00B135F3"/>
    <w:rsid w:val="00B14E2A"/>
    <w:rsid w:val="00B15017"/>
    <w:rsid w:val="00B22840"/>
    <w:rsid w:val="00B361F1"/>
    <w:rsid w:val="00B373E7"/>
    <w:rsid w:val="00B40DC5"/>
    <w:rsid w:val="00B426E8"/>
    <w:rsid w:val="00B42931"/>
    <w:rsid w:val="00B459E3"/>
    <w:rsid w:val="00B50674"/>
    <w:rsid w:val="00B5356B"/>
    <w:rsid w:val="00B54B0B"/>
    <w:rsid w:val="00B569B5"/>
    <w:rsid w:val="00B66802"/>
    <w:rsid w:val="00B820D3"/>
    <w:rsid w:val="00B83B50"/>
    <w:rsid w:val="00B84CB1"/>
    <w:rsid w:val="00B87CBF"/>
    <w:rsid w:val="00B9244E"/>
    <w:rsid w:val="00B94349"/>
    <w:rsid w:val="00BC05F9"/>
    <w:rsid w:val="00BC40C3"/>
    <w:rsid w:val="00BE00AB"/>
    <w:rsid w:val="00BE1045"/>
    <w:rsid w:val="00BE2D0D"/>
    <w:rsid w:val="00BE7738"/>
    <w:rsid w:val="00BF7F27"/>
    <w:rsid w:val="00C04A9C"/>
    <w:rsid w:val="00C0686B"/>
    <w:rsid w:val="00C200C6"/>
    <w:rsid w:val="00C2478D"/>
    <w:rsid w:val="00C32F6C"/>
    <w:rsid w:val="00C32FED"/>
    <w:rsid w:val="00C3370A"/>
    <w:rsid w:val="00C3413E"/>
    <w:rsid w:val="00C3525F"/>
    <w:rsid w:val="00C51D99"/>
    <w:rsid w:val="00C53BB9"/>
    <w:rsid w:val="00C563F7"/>
    <w:rsid w:val="00C603F5"/>
    <w:rsid w:val="00C60BE6"/>
    <w:rsid w:val="00C67B61"/>
    <w:rsid w:val="00C856C2"/>
    <w:rsid w:val="00C94E6B"/>
    <w:rsid w:val="00C953A2"/>
    <w:rsid w:val="00CA07D9"/>
    <w:rsid w:val="00CA3C21"/>
    <w:rsid w:val="00CB14AD"/>
    <w:rsid w:val="00CB42B4"/>
    <w:rsid w:val="00CD3EF5"/>
    <w:rsid w:val="00CE0194"/>
    <w:rsid w:val="00CF51FC"/>
    <w:rsid w:val="00D23835"/>
    <w:rsid w:val="00D26E9E"/>
    <w:rsid w:val="00D27DEE"/>
    <w:rsid w:val="00D350CC"/>
    <w:rsid w:val="00D40602"/>
    <w:rsid w:val="00D42B3E"/>
    <w:rsid w:val="00D42EEC"/>
    <w:rsid w:val="00D53378"/>
    <w:rsid w:val="00D539FF"/>
    <w:rsid w:val="00D635CC"/>
    <w:rsid w:val="00D67A92"/>
    <w:rsid w:val="00D75EA9"/>
    <w:rsid w:val="00D825D1"/>
    <w:rsid w:val="00D8737C"/>
    <w:rsid w:val="00D87A50"/>
    <w:rsid w:val="00DA478A"/>
    <w:rsid w:val="00DA5DE8"/>
    <w:rsid w:val="00DB7DEA"/>
    <w:rsid w:val="00DC27EB"/>
    <w:rsid w:val="00DC3576"/>
    <w:rsid w:val="00DC447B"/>
    <w:rsid w:val="00DC7B6A"/>
    <w:rsid w:val="00DE6918"/>
    <w:rsid w:val="00DF763F"/>
    <w:rsid w:val="00E01178"/>
    <w:rsid w:val="00E01274"/>
    <w:rsid w:val="00E0168E"/>
    <w:rsid w:val="00E06432"/>
    <w:rsid w:val="00E06871"/>
    <w:rsid w:val="00E20F54"/>
    <w:rsid w:val="00E24DC9"/>
    <w:rsid w:val="00E314C0"/>
    <w:rsid w:val="00E326E9"/>
    <w:rsid w:val="00E33FA7"/>
    <w:rsid w:val="00E379B0"/>
    <w:rsid w:val="00E51604"/>
    <w:rsid w:val="00E52593"/>
    <w:rsid w:val="00E60C18"/>
    <w:rsid w:val="00E66709"/>
    <w:rsid w:val="00E77771"/>
    <w:rsid w:val="00E84439"/>
    <w:rsid w:val="00E906B5"/>
    <w:rsid w:val="00ED3330"/>
    <w:rsid w:val="00EE17D6"/>
    <w:rsid w:val="00EE7022"/>
    <w:rsid w:val="00EF362D"/>
    <w:rsid w:val="00EF7AB8"/>
    <w:rsid w:val="00F01265"/>
    <w:rsid w:val="00F20C8E"/>
    <w:rsid w:val="00F215C6"/>
    <w:rsid w:val="00F26AF2"/>
    <w:rsid w:val="00F27AFB"/>
    <w:rsid w:val="00F479DB"/>
    <w:rsid w:val="00F60634"/>
    <w:rsid w:val="00F617CB"/>
    <w:rsid w:val="00F644F6"/>
    <w:rsid w:val="00F666D8"/>
    <w:rsid w:val="00F70D5C"/>
    <w:rsid w:val="00F72F44"/>
    <w:rsid w:val="00F763F4"/>
    <w:rsid w:val="00F764F8"/>
    <w:rsid w:val="00F82C9A"/>
    <w:rsid w:val="00FA1E53"/>
    <w:rsid w:val="00FB128B"/>
    <w:rsid w:val="00FC28D9"/>
    <w:rsid w:val="00FC2E2F"/>
    <w:rsid w:val="00FC6F4E"/>
    <w:rsid w:val="00FD2232"/>
    <w:rsid w:val="00FD2CBC"/>
    <w:rsid w:val="00FE3A81"/>
    <w:rsid w:val="00FE7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93251D-0123-4024-A2A4-6DBE50F6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44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448F"/>
    <w:pPr>
      <w:ind w:left="720"/>
      <w:contextualSpacing/>
    </w:pPr>
  </w:style>
  <w:style w:type="paragraph" w:customStyle="1" w:styleId="Standard">
    <w:name w:val="Standard"/>
    <w:rsid w:val="00B0448F"/>
    <w:pPr>
      <w:suppressAutoHyphens/>
      <w:autoSpaceDN w:val="0"/>
      <w:textAlignment w:val="baseline"/>
    </w:pPr>
    <w:rPr>
      <w:rFonts w:ascii="Calibri" w:eastAsia="SimSun" w:hAnsi="Calibri" w:cs="Calibri"/>
      <w:kern w:val="3"/>
    </w:rPr>
  </w:style>
  <w:style w:type="character" w:styleId="Lienhypertexte">
    <w:name w:val="Hyperlink"/>
    <w:basedOn w:val="Policepardfaut"/>
    <w:uiPriority w:val="99"/>
    <w:unhideWhenUsed/>
    <w:rsid w:val="00B0448F"/>
    <w:rPr>
      <w:color w:val="0563C1" w:themeColor="hyperlink"/>
      <w:u w:val="single"/>
    </w:rPr>
  </w:style>
  <w:style w:type="table" w:styleId="Grilledutableau">
    <w:name w:val="Table Grid"/>
    <w:basedOn w:val="TableauNormal"/>
    <w:uiPriority w:val="39"/>
    <w:rsid w:val="00396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B578F"/>
    <w:pPr>
      <w:tabs>
        <w:tab w:val="center" w:pos="4536"/>
        <w:tab w:val="right" w:pos="9072"/>
      </w:tabs>
      <w:spacing w:after="0" w:line="240" w:lineRule="auto"/>
    </w:pPr>
  </w:style>
  <w:style w:type="character" w:customStyle="1" w:styleId="En-tteCar">
    <w:name w:val="En-tête Car"/>
    <w:basedOn w:val="Policepardfaut"/>
    <w:link w:val="En-tte"/>
    <w:uiPriority w:val="99"/>
    <w:rsid w:val="002B578F"/>
  </w:style>
  <w:style w:type="paragraph" w:styleId="Pieddepage">
    <w:name w:val="footer"/>
    <w:basedOn w:val="Normal"/>
    <w:link w:val="PieddepageCar"/>
    <w:uiPriority w:val="99"/>
    <w:unhideWhenUsed/>
    <w:rsid w:val="002B57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578F"/>
  </w:style>
  <w:style w:type="paragraph" w:styleId="Textedebulles">
    <w:name w:val="Balloon Text"/>
    <w:basedOn w:val="Normal"/>
    <w:link w:val="TextedebullesCar"/>
    <w:uiPriority w:val="99"/>
    <w:semiHidden/>
    <w:unhideWhenUsed/>
    <w:rsid w:val="00680D2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0D2E"/>
    <w:rPr>
      <w:rFonts w:ascii="Segoe UI" w:hAnsi="Segoe UI" w:cs="Segoe UI"/>
      <w:sz w:val="18"/>
      <w:szCs w:val="18"/>
    </w:rPr>
  </w:style>
  <w:style w:type="table" w:customStyle="1" w:styleId="Grilledutableau1">
    <w:name w:val="Grille du tableau1"/>
    <w:basedOn w:val="TableauNormal"/>
    <w:next w:val="Grilledutableau"/>
    <w:uiPriority w:val="39"/>
    <w:rsid w:val="00B15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716525">
      <w:bodyDiv w:val="1"/>
      <w:marLeft w:val="0"/>
      <w:marRight w:val="0"/>
      <w:marTop w:val="0"/>
      <w:marBottom w:val="0"/>
      <w:divBdr>
        <w:top w:val="none" w:sz="0" w:space="0" w:color="auto"/>
        <w:left w:val="none" w:sz="0" w:space="0" w:color="auto"/>
        <w:bottom w:val="none" w:sz="0" w:space="0" w:color="auto"/>
        <w:right w:val="none" w:sz="0" w:space="0" w:color="auto"/>
      </w:divBdr>
    </w:div>
    <w:div w:id="1192306407">
      <w:bodyDiv w:val="1"/>
      <w:marLeft w:val="0"/>
      <w:marRight w:val="0"/>
      <w:marTop w:val="0"/>
      <w:marBottom w:val="0"/>
      <w:divBdr>
        <w:top w:val="none" w:sz="0" w:space="0" w:color="auto"/>
        <w:left w:val="none" w:sz="0" w:space="0" w:color="auto"/>
        <w:bottom w:val="none" w:sz="0" w:space="0" w:color="auto"/>
        <w:right w:val="none" w:sz="0" w:space="0" w:color="auto"/>
      </w:divBdr>
      <w:divsChild>
        <w:div w:id="1454129473">
          <w:marLeft w:val="446"/>
          <w:marRight w:val="0"/>
          <w:marTop w:val="0"/>
          <w:marBottom w:val="0"/>
          <w:divBdr>
            <w:top w:val="none" w:sz="0" w:space="0" w:color="auto"/>
            <w:left w:val="none" w:sz="0" w:space="0" w:color="auto"/>
            <w:bottom w:val="none" w:sz="0" w:space="0" w:color="auto"/>
            <w:right w:val="none" w:sz="0" w:space="0" w:color="auto"/>
          </w:divBdr>
        </w:div>
        <w:div w:id="139158140">
          <w:marLeft w:val="446"/>
          <w:marRight w:val="0"/>
          <w:marTop w:val="0"/>
          <w:marBottom w:val="0"/>
          <w:divBdr>
            <w:top w:val="none" w:sz="0" w:space="0" w:color="auto"/>
            <w:left w:val="none" w:sz="0" w:space="0" w:color="auto"/>
            <w:bottom w:val="none" w:sz="0" w:space="0" w:color="auto"/>
            <w:right w:val="none" w:sz="0" w:space="0" w:color="auto"/>
          </w:divBdr>
        </w:div>
        <w:div w:id="1223099813">
          <w:marLeft w:val="446"/>
          <w:marRight w:val="0"/>
          <w:marTop w:val="0"/>
          <w:marBottom w:val="0"/>
          <w:divBdr>
            <w:top w:val="none" w:sz="0" w:space="0" w:color="auto"/>
            <w:left w:val="none" w:sz="0" w:space="0" w:color="auto"/>
            <w:bottom w:val="none" w:sz="0" w:space="0" w:color="auto"/>
            <w:right w:val="none" w:sz="0" w:space="0" w:color="auto"/>
          </w:divBdr>
        </w:div>
        <w:div w:id="962081100">
          <w:marLeft w:val="446"/>
          <w:marRight w:val="0"/>
          <w:marTop w:val="0"/>
          <w:marBottom w:val="0"/>
          <w:divBdr>
            <w:top w:val="none" w:sz="0" w:space="0" w:color="auto"/>
            <w:left w:val="none" w:sz="0" w:space="0" w:color="auto"/>
            <w:bottom w:val="none" w:sz="0" w:space="0" w:color="auto"/>
            <w:right w:val="none" w:sz="0" w:space="0" w:color="auto"/>
          </w:divBdr>
        </w:div>
        <w:div w:id="469327781">
          <w:marLeft w:val="446"/>
          <w:marRight w:val="0"/>
          <w:marTop w:val="0"/>
          <w:marBottom w:val="0"/>
          <w:divBdr>
            <w:top w:val="none" w:sz="0" w:space="0" w:color="auto"/>
            <w:left w:val="none" w:sz="0" w:space="0" w:color="auto"/>
            <w:bottom w:val="none" w:sz="0" w:space="0" w:color="auto"/>
            <w:right w:val="none" w:sz="0" w:space="0" w:color="auto"/>
          </w:divBdr>
        </w:div>
        <w:div w:id="12811813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cvt-allenvi.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ntact@cvt-allenvi.fr" TargetMode="Externa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6A75-69C5-452F-B05C-5A9C761DA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63D5A589</Template>
  <TotalTime>0</TotalTime>
  <Pages>6</Pages>
  <Words>1100</Words>
  <Characters>6050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Riou</dc:creator>
  <cp:keywords/>
  <dc:description/>
  <cp:lastModifiedBy>Marylise VERDEL</cp:lastModifiedBy>
  <cp:revision>2</cp:revision>
  <cp:lastPrinted>2018-07-26T12:54:00Z</cp:lastPrinted>
  <dcterms:created xsi:type="dcterms:W3CDTF">2018-08-06T15:24:00Z</dcterms:created>
  <dcterms:modified xsi:type="dcterms:W3CDTF">2018-08-06T15:24:00Z</dcterms:modified>
</cp:coreProperties>
</file>