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E816E" w14:textId="0EA73B75" w:rsidR="0048434B" w:rsidRPr="002B0820" w:rsidRDefault="0048434B" w:rsidP="0048434B">
      <w:pPr>
        <w:widowControl w:val="0"/>
        <w:autoSpaceDE w:val="0"/>
        <w:autoSpaceDN w:val="0"/>
        <w:spacing w:line="439" w:lineRule="exact"/>
        <w:jc w:val="center"/>
        <w:rPr>
          <w:rFonts w:asciiTheme="majorHAnsi" w:hAnsiTheme="majorHAnsi" w:cstheme="majorHAnsi"/>
          <w:color w:val="000000"/>
          <w:sz w:val="36"/>
          <w:szCs w:val="22"/>
          <w:lang w:val="en-US" w:eastAsia="en-US"/>
        </w:rPr>
      </w:pPr>
      <w:r w:rsidRPr="002B0820">
        <w:rPr>
          <w:rFonts w:asciiTheme="majorHAnsi" w:hAnsiTheme="majorHAnsi" w:cstheme="majorHAnsi"/>
          <w:color w:val="FFC000"/>
          <w:spacing w:val="-1"/>
          <w:sz w:val="36"/>
          <w:szCs w:val="36"/>
          <w:lang w:val="en-US" w:eastAsia="en-US"/>
        </w:rPr>
        <w:t>4</w:t>
      </w:r>
      <w:r w:rsidRPr="002B0820">
        <w:rPr>
          <w:rFonts w:asciiTheme="majorHAnsi" w:hAnsiTheme="majorHAnsi" w:cstheme="majorHAnsi"/>
          <w:color w:val="FFC000"/>
          <w:spacing w:val="-1"/>
          <w:sz w:val="40"/>
          <w:szCs w:val="32"/>
          <w:vertAlign w:val="superscript"/>
          <w:lang w:val="en-US" w:eastAsia="en-US"/>
        </w:rPr>
        <w:t>th</w:t>
      </w:r>
      <w:r w:rsidRPr="002B0820">
        <w:rPr>
          <w:rFonts w:asciiTheme="majorHAnsi" w:hAnsiTheme="majorHAnsi" w:cstheme="majorHAnsi"/>
          <w:color w:val="FFC000"/>
          <w:spacing w:val="-17"/>
          <w:sz w:val="29"/>
          <w:szCs w:val="22"/>
          <w:vertAlign w:val="subscript"/>
          <w:lang w:val="en-US" w:eastAsia="en-US"/>
        </w:rPr>
        <w:t xml:space="preserve"> </w:t>
      </w:r>
      <w:r w:rsidRPr="002B0820">
        <w:rPr>
          <w:rFonts w:asciiTheme="majorHAnsi" w:hAnsiTheme="majorHAnsi" w:cstheme="majorHAnsi"/>
          <w:color w:val="FFC000"/>
          <w:sz w:val="36"/>
          <w:szCs w:val="22"/>
          <w:lang w:val="en-US" w:eastAsia="en-US"/>
        </w:rPr>
        <w:t>Joint Call</w:t>
      </w:r>
      <w:r w:rsidRPr="002B0820">
        <w:rPr>
          <w:rFonts w:asciiTheme="majorHAnsi" w:hAnsiTheme="majorHAnsi" w:cstheme="majorHAnsi"/>
          <w:color w:val="FFC000"/>
          <w:spacing w:val="-1"/>
          <w:sz w:val="36"/>
          <w:szCs w:val="22"/>
          <w:lang w:val="en-US" w:eastAsia="en-US"/>
        </w:rPr>
        <w:t xml:space="preserve"> </w:t>
      </w:r>
      <w:r w:rsidRPr="002B0820">
        <w:rPr>
          <w:rFonts w:asciiTheme="majorHAnsi" w:hAnsiTheme="majorHAnsi" w:cstheme="majorHAnsi"/>
          <w:color w:val="FFC000"/>
          <w:sz w:val="36"/>
          <w:szCs w:val="22"/>
          <w:lang w:val="en-US" w:eastAsia="en-US"/>
        </w:rPr>
        <w:t>for Proposals</w:t>
      </w:r>
      <w:r w:rsidRPr="002B0820">
        <w:rPr>
          <w:rFonts w:asciiTheme="majorHAnsi" w:hAnsiTheme="majorHAnsi" w:cstheme="majorHAnsi"/>
          <w:color w:val="FFC000"/>
          <w:spacing w:val="1"/>
          <w:sz w:val="36"/>
          <w:szCs w:val="22"/>
          <w:lang w:val="en-US" w:eastAsia="en-US"/>
        </w:rPr>
        <w:t xml:space="preserve"> </w:t>
      </w:r>
      <w:r w:rsidRPr="002B0820">
        <w:rPr>
          <w:rFonts w:asciiTheme="majorHAnsi" w:hAnsiTheme="majorHAnsi" w:cstheme="majorHAnsi"/>
          <w:color w:val="FFC000"/>
          <w:sz w:val="36"/>
          <w:szCs w:val="22"/>
          <w:lang w:val="en-US" w:eastAsia="en-US"/>
        </w:rPr>
        <w:t>on</w:t>
      </w:r>
      <w:r w:rsidRPr="002B0820">
        <w:rPr>
          <w:rFonts w:asciiTheme="majorHAnsi" w:hAnsiTheme="majorHAnsi" w:cstheme="majorHAnsi"/>
          <w:color w:val="FFC000"/>
          <w:spacing w:val="-1"/>
          <w:sz w:val="36"/>
          <w:szCs w:val="22"/>
          <w:lang w:val="en-US" w:eastAsia="en-US"/>
        </w:rPr>
        <w:t xml:space="preserve"> </w:t>
      </w:r>
      <w:r w:rsidRPr="002B0820">
        <w:rPr>
          <w:rFonts w:asciiTheme="majorHAnsi" w:hAnsiTheme="majorHAnsi" w:cstheme="majorHAnsi"/>
          <w:color w:val="FFC000"/>
          <w:sz w:val="36"/>
          <w:szCs w:val="22"/>
          <w:lang w:val="en-US" w:eastAsia="en-US"/>
        </w:rPr>
        <w:t>Joint Innovation</w:t>
      </w:r>
      <w:r w:rsidRPr="002B0820">
        <w:rPr>
          <w:rFonts w:asciiTheme="majorHAnsi" w:hAnsiTheme="majorHAnsi" w:cstheme="majorHAnsi"/>
          <w:color w:val="FFC000"/>
          <w:spacing w:val="-2"/>
          <w:sz w:val="36"/>
          <w:szCs w:val="22"/>
          <w:lang w:val="en-US" w:eastAsia="en-US"/>
        </w:rPr>
        <w:t xml:space="preserve"> </w:t>
      </w:r>
      <w:r w:rsidRPr="002B0820">
        <w:rPr>
          <w:rFonts w:asciiTheme="majorHAnsi" w:hAnsiTheme="majorHAnsi" w:cstheme="majorHAnsi"/>
          <w:color w:val="FFC000"/>
          <w:sz w:val="36"/>
          <w:szCs w:val="22"/>
          <w:lang w:val="en-US" w:eastAsia="en-US"/>
        </w:rPr>
        <w:t>Projects</w:t>
      </w:r>
      <w:r w:rsidRPr="002B0820">
        <w:rPr>
          <w:rFonts w:asciiTheme="majorHAnsi" w:hAnsiTheme="majorHAnsi" w:cstheme="majorHAnsi"/>
          <w:color w:val="000000"/>
          <w:sz w:val="36"/>
          <w:szCs w:val="22"/>
          <w:lang w:val="en-US" w:eastAsia="en-US"/>
        </w:rPr>
        <w:t xml:space="preserve"> </w:t>
      </w:r>
      <w:r w:rsidRPr="002B0820">
        <w:rPr>
          <w:rFonts w:asciiTheme="majorHAnsi" w:hAnsiTheme="majorHAnsi" w:cstheme="majorHAnsi"/>
          <w:color w:val="FFC000"/>
          <w:sz w:val="36"/>
          <w:szCs w:val="22"/>
          <w:lang w:val="en-US" w:eastAsia="en-US"/>
        </w:rPr>
        <w:t>between</w:t>
      </w:r>
      <w:r w:rsidRPr="002B0820">
        <w:rPr>
          <w:rFonts w:asciiTheme="majorHAnsi" w:hAnsiTheme="majorHAnsi" w:cstheme="majorHAnsi"/>
          <w:color w:val="FFC000"/>
          <w:spacing w:val="-1"/>
          <w:sz w:val="36"/>
          <w:szCs w:val="22"/>
          <w:lang w:val="en-US" w:eastAsia="en-US"/>
        </w:rPr>
        <w:t xml:space="preserve"> </w:t>
      </w:r>
      <w:r w:rsidRPr="002B0820">
        <w:rPr>
          <w:rFonts w:asciiTheme="majorHAnsi" w:hAnsiTheme="majorHAnsi" w:cstheme="majorHAnsi"/>
          <w:color w:val="FFC000"/>
          <w:sz w:val="36"/>
          <w:szCs w:val="22"/>
          <w:lang w:val="en-US" w:eastAsia="en-US"/>
        </w:rPr>
        <w:t>France and</w:t>
      </w:r>
      <w:r w:rsidRPr="002B0820">
        <w:rPr>
          <w:rFonts w:asciiTheme="majorHAnsi" w:hAnsiTheme="majorHAnsi" w:cstheme="majorHAnsi"/>
          <w:color w:val="FFC000"/>
          <w:spacing w:val="-2"/>
          <w:sz w:val="36"/>
          <w:szCs w:val="22"/>
          <w:lang w:val="en-US" w:eastAsia="en-US"/>
        </w:rPr>
        <w:t xml:space="preserve"> </w:t>
      </w:r>
      <w:r w:rsidRPr="002B0820">
        <w:rPr>
          <w:rFonts w:asciiTheme="majorHAnsi" w:hAnsiTheme="majorHAnsi" w:cstheme="majorHAnsi"/>
          <w:color w:val="FFC000"/>
          <w:sz w:val="36"/>
          <w:szCs w:val="22"/>
          <w:lang w:val="en-US" w:eastAsia="en-US"/>
        </w:rPr>
        <w:t>Singapore</w:t>
      </w:r>
    </w:p>
    <w:p w14:paraId="3530A7ED" w14:textId="22B7D759" w:rsidR="00C1050E" w:rsidRPr="002B0820" w:rsidRDefault="0048434B" w:rsidP="006E7106">
      <w:pPr>
        <w:rPr>
          <w:rFonts w:asciiTheme="majorHAnsi" w:hAnsiTheme="majorHAnsi" w:cstheme="majorHAnsi"/>
          <w:lang w:val="en-US"/>
        </w:rPr>
      </w:pPr>
      <w:r w:rsidRPr="002B0820">
        <w:rPr>
          <w:rFonts w:asciiTheme="majorHAnsi" w:hAnsiTheme="majorHAnsi" w:cstheme="majorHAnsi"/>
          <w:noProof/>
          <w:lang w:val="en-US"/>
        </w:rPr>
        <mc:AlternateContent>
          <mc:Choice Requires="wps">
            <w:drawing>
              <wp:anchor distT="0" distB="0" distL="114300" distR="114300" simplePos="0" relativeHeight="251659264" behindDoc="0" locked="0" layoutInCell="1" allowOverlap="1" wp14:anchorId="7514365D" wp14:editId="6EAE4CBC">
                <wp:simplePos x="0" y="0"/>
                <wp:positionH relativeFrom="column">
                  <wp:posOffset>79375</wp:posOffset>
                </wp:positionH>
                <wp:positionV relativeFrom="paragraph">
                  <wp:posOffset>267473</wp:posOffset>
                </wp:positionV>
                <wp:extent cx="5652000" cy="0"/>
                <wp:effectExtent l="0" t="0" r="0" b="0"/>
                <wp:wrapNone/>
                <wp:docPr id="1" name="Connecteur droit 1"/>
                <wp:cNvGraphicFramePr/>
                <a:graphic xmlns:a="http://schemas.openxmlformats.org/drawingml/2006/main">
                  <a:graphicData uri="http://schemas.microsoft.com/office/word/2010/wordprocessingShape">
                    <wps:wsp>
                      <wps:cNvCnPr/>
                      <wps:spPr>
                        <a:xfrm>
                          <a:off x="0" y="0"/>
                          <a:ext cx="5652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F4F6F0" id="Connecteur droit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5pt,21.05pt" to="451.3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" strokecolor="#4579b8 [3044]"/>
            </w:pict>
          </mc:Fallback>
        </mc:AlternateContent>
      </w:r>
    </w:p>
    <w:p w14:paraId="01CD2689" w14:textId="7C314CCA" w:rsidR="0048434B" w:rsidRPr="002B0820" w:rsidRDefault="0048434B" w:rsidP="0048434B">
      <w:pPr>
        <w:jc w:val="right"/>
        <w:rPr>
          <w:rFonts w:asciiTheme="majorHAnsi" w:hAnsiTheme="majorHAnsi" w:cstheme="majorHAnsi"/>
          <w:lang w:val="en-US"/>
        </w:rPr>
      </w:pPr>
    </w:p>
    <w:p w14:paraId="0A5BDB72" w14:textId="00FE53D9" w:rsidR="0048434B" w:rsidRPr="002B0820" w:rsidRDefault="0048434B" w:rsidP="0048434B">
      <w:pPr>
        <w:jc w:val="right"/>
        <w:rPr>
          <w:rFonts w:asciiTheme="majorHAnsi" w:hAnsiTheme="majorHAnsi" w:cstheme="majorHAnsi"/>
          <w:lang w:val="en-US"/>
        </w:rPr>
      </w:pPr>
    </w:p>
    <w:p w14:paraId="37E35E7C" w14:textId="4FD81368" w:rsidR="0048434B" w:rsidRPr="002B0820" w:rsidRDefault="0048434B" w:rsidP="0048434B">
      <w:pPr>
        <w:pStyle w:val="ListParagraph"/>
        <w:numPr>
          <w:ilvl w:val="0"/>
          <w:numId w:val="1"/>
        </w:numPr>
        <w:rPr>
          <w:rFonts w:asciiTheme="majorHAnsi" w:eastAsiaTheme="minorEastAsia" w:hAnsiTheme="majorHAnsi" w:cstheme="majorHAnsi"/>
          <w:b/>
          <w:color w:val="365F91"/>
          <w:spacing w:val="2"/>
          <w:sz w:val="32"/>
          <w:szCs w:val="22"/>
          <w:lang w:val="en-US" w:eastAsia="en-US"/>
        </w:rPr>
      </w:pPr>
      <w:r w:rsidRPr="002B0820">
        <w:rPr>
          <w:rFonts w:asciiTheme="majorHAnsi" w:eastAsiaTheme="minorEastAsia" w:hAnsiTheme="majorHAnsi" w:cstheme="majorHAnsi"/>
          <w:b/>
          <w:color w:val="365F91"/>
          <w:spacing w:val="2"/>
          <w:sz w:val="32"/>
          <w:szCs w:val="22"/>
          <w:lang w:val="en-US" w:eastAsia="en-US"/>
        </w:rPr>
        <w:t>Scope</w:t>
      </w:r>
    </w:p>
    <w:p w14:paraId="22DBA9C2" w14:textId="77777777" w:rsidR="00A50C0E" w:rsidRPr="002B0820" w:rsidRDefault="00A50C0E" w:rsidP="00A50C0E">
      <w:pPr>
        <w:rPr>
          <w:rFonts w:asciiTheme="majorHAnsi" w:eastAsiaTheme="minorEastAsia" w:hAnsiTheme="majorHAnsi" w:cstheme="majorHAnsi"/>
          <w:b/>
          <w:color w:val="365F91"/>
          <w:spacing w:val="2"/>
          <w:sz w:val="32"/>
          <w:szCs w:val="22"/>
          <w:lang w:val="en-US" w:eastAsia="en-US"/>
        </w:rPr>
      </w:pPr>
    </w:p>
    <w:p w14:paraId="1A923833" w14:textId="74703572" w:rsidR="00A50C0E" w:rsidRPr="002B0820" w:rsidRDefault="00AE48BC" w:rsidP="00633620">
      <w:pPr>
        <w:spacing w:line="360" w:lineRule="auto"/>
        <w:jc w:val="both"/>
        <w:rPr>
          <w:rFonts w:asciiTheme="majorHAnsi" w:eastAsiaTheme="minorEastAsia" w:hAnsiTheme="majorHAnsi" w:cstheme="majorHAnsi"/>
          <w:bCs/>
          <w:spacing w:val="2"/>
          <w:sz w:val="22"/>
          <w:szCs w:val="22"/>
          <w:lang w:val="en-US" w:eastAsia="en-US"/>
        </w:rPr>
      </w:pPr>
      <w:r w:rsidRPr="002B0820">
        <w:rPr>
          <w:rFonts w:asciiTheme="majorHAnsi" w:eastAsiaTheme="minorEastAsia" w:hAnsiTheme="majorHAnsi" w:cstheme="majorHAnsi"/>
          <w:bCs/>
          <w:spacing w:val="2"/>
          <w:sz w:val="22"/>
          <w:szCs w:val="22"/>
          <w:lang w:val="en-US" w:eastAsia="en-US"/>
        </w:rPr>
        <w:t>France and Singapore are announcing a Call for Proposals for joint innovation projects,</w:t>
      </w:r>
      <w:r w:rsidR="00F649EF" w:rsidRPr="002B0820">
        <w:rPr>
          <w:rFonts w:asciiTheme="majorHAnsi" w:eastAsiaTheme="minorEastAsia" w:hAnsiTheme="majorHAnsi" w:cstheme="majorHAnsi"/>
          <w:bCs/>
          <w:spacing w:val="2"/>
          <w:sz w:val="22"/>
          <w:szCs w:val="22"/>
          <w:lang w:val="en-US" w:eastAsia="en-US"/>
        </w:rPr>
        <w:t xml:space="preserve"> </w:t>
      </w:r>
      <w:r w:rsidRPr="002B0820">
        <w:rPr>
          <w:rFonts w:asciiTheme="majorHAnsi" w:eastAsiaTheme="minorEastAsia" w:hAnsiTheme="majorHAnsi" w:cstheme="majorHAnsi"/>
          <w:bCs/>
          <w:spacing w:val="2"/>
          <w:sz w:val="22"/>
          <w:szCs w:val="22"/>
          <w:lang w:val="en-US" w:eastAsia="en-US"/>
        </w:rPr>
        <w:t xml:space="preserve">focusing on developing innovative products and applications in </w:t>
      </w:r>
      <w:r w:rsidRPr="002B0820">
        <w:rPr>
          <w:rFonts w:asciiTheme="majorHAnsi" w:eastAsiaTheme="minorEastAsia" w:hAnsiTheme="majorHAnsi" w:cstheme="majorHAnsi"/>
          <w:bCs/>
          <w:spacing w:val="2"/>
          <w:sz w:val="22"/>
          <w:szCs w:val="22"/>
          <w:u w:val="single"/>
          <w:lang w:val="en-US" w:eastAsia="en-US"/>
        </w:rPr>
        <w:t>any</w:t>
      </w:r>
      <w:r w:rsidRPr="002B0820">
        <w:rPr>
          <w:rFonts w:asciiTheme="majorHAnsi" w:eastAsiaTheme="minorEastAsia" w:hAnsiTheme="majorHAnsi" w:cstheme="majorHAnsi"/>
          <w:bCs/>
          <w:spacing w:val="2"/>
          <w:sz w:val="22"/>
          <w:szCs w:val="22"/>
          <w:lang w:val="en-US" w:eastAsia="en-US"/>
        </w:rPr>
        <w:t xml:space="preserve"> technological and</w:t>
      </w:r>
      <w:r w:rsidR="00F649EF" w:rsidRPr="002B0820">
        <w:rPr>
          <w:rFonts w:asciiTheme="majorHAnsi" w:eastAsiaTheme="minorEastAsia" w:hAnsiTheme="majorHAnsi" w:cstheme="majorHAnsi"/>
          <w:bCs/>
          <w:spacing w:val="2"/>
          <w:sz w:val="22"/>
          <w:szCs w:val="22"/>
          <w:lang w:val="en-US" w:eastAsia="en-US"/>
        </w:rPr>
        <w:t xml:space="preserve"> </w:t>
      </w:r>
      <w:r w:rsidRPr="002B0820">
        <w:rPr>
          <w:rFonts w:asciiTheme="majorHAnsi" w:eastAsiaTheme="minorEastAsia" w:hAnsiTheme="majorHAnsi" w:cstheme="majorHAnsi"/>
          <w:bCs/>
          <w:spacing w:val="2"/>
          <w:sz w:val="22"/>
          <w:szCs w:val="22"/>
          <w:lang w:val="en-US" w:eastAsia="en-US"/>
        </w:rPr>
        <w:t>application area</w:t>
      </w:r>
      <w:r w:rsidR="00387BDC" w:rsidRPr="002B0820">
        <w:rPr>
          <w:rFonts w:asciiTheme="majorHAnsi" w:eastAsiaTheme="minorEastAsia" w:hAnsiTheme="majorHAnsi" w:cstheme="majorHAnsi"/>
          <w:bCs/>
          <w:spacing w:val="2"/>
          <w:sz w:val="22"/>
          <w:szCs w:val="22"/>
          <w:lang w:val="en-US" w:eastAsia="en-US"/>
        </w:rPr>
        <w:t xml:space="preserve"> with a civil purpose (</w:t>
      </w:r>
      <w:proofErr w:type="gramStart"/>
      <w:r w:rsidR="00387BDC" w:rsidRPr="002B0820">
        <w:rPr>
          <w:rFonts w:asciiTheme="majorHAnsi" w:eastAsiaTheme="minorEastAsia" w:hAnsiTheme="majorHAnsi" w:cstheme="majorHAnsi"/>
          <w:bCs/>
          <w:spacing w:val="2"/>
          <w:sz w:val="22"/>
          <w:szCs w:val="22"/>
          <w:lang w:val="en-US" w:eastAsia="en-US"/>
        </w:rPr>
        <w:t>i.e.</w:t>
      </w:r>
      <w:proofErr w:type="gramEnd"/>
      <w:r w:rsidR="00387BDC" w:rsidRPr="002B0820">
        <w:rPr>
          <w:rFonts w:asciiTheme="majorHAnsi" w:eastAsiaTheme="minorEastAsia" w:hAnsiTheme="majorHAnsi" w:cstheme="majorHAnsi"/>
          <w:bCs/>
          <w:spacing w:val="2"/>
          <w:sz w:val="22"/>
          <w:szCs w:val="22"/>
          <w:lang w:val="en-US" w:eastAsia="en-US"/>
        </w:rPr>
        <w:t xml:space="preserve"> no military-related projects)</w:t>
      </w:r>
      <w:r w:rsidR="008F69F3" w:rsidRPr="002B0820">
        <w:rPr>
          <w:rFonts w:asciiTheme="majorHAnsi" w:eastAsiaTheme="minorEastAsia" w:hAnsiTheme="majorHAnsi" w:cstheme="majorHAnsi"/>
          <w:bCs/>
          <w:spacing w:val="2"/>
          <w:sz w:val="22"/>
          <w:szCs w:val="22"/>
          <w:lang w:val="en-US" w:eastAsia="en-US"/>
        </w:rPr>
        <w:t>.</w:t>
      </w:r>
    </w:p>
    <w:p w14:paraId="212EBA29" w14:textId="77777777" w:rsidR="008F69F3" w:rsidRPr="002B0820" w:rsidRDefault="008F69F3" w:rsidP="00633620">
      <w:pPr>
        <w:spacing w:line="360" w:lineRule="auto"/>
        <w:jc w:val="both"/>
        <w:rPr>
          <w:rFonts w:asciiTheme="majorHAnsi" w:eastAsiaTheme="minorEastAsia" w:hAnsiTheme="majorHAnsi" w:cstheme="majorHAnsi"/>
          <w:bCs/>
          <w:spacing w:val="2"/>
          <w:sz w:val="22"/>
          <w:szCs w:val="22"/>
          <w:lang w:val="en-US" w:eastAsia="en-US"/>
        </w:rPr>
      </w:pPr>
    </w:p>
    <w:p w14:paraId="0EFA863F" w14:textId="52AB089C" w:rsidR="00415ADE" w:rsidRPr="002B0820" w:rsidRDefault="00F649EF" w:rsidP="00633620">
      <w:pPr>
        <w:spacing w:line="360" w:lineRule="auto"/>
        <w:jc w:val="both"/>
        <w:rPr>
          <w:rFonts w:asciiTheme="majorHAnsi" w:eastAsiaTheme="minorEastAsia" w:hAnsiTheme="majorHAnsi" w:cstheme="majorHAnsi"/>
          <w:bCs/>
          <w:spacing w:val="2"/>
          <w:sz w:val="22"/>
          <w:szCs w:val="22"/>
          <w:lang w:val="en-US" w:eastAsia="en-US"/>
        </w:rPr>
      </w:pPr>
      <w:r w:rsidRPr="002B0820">
        <w:rPr>
          <w:rFonts w:asciiTheme="majorHAnsi" w:eastAsiaTheme="minorEastAsia" w:hAnsiTheme="majorHAnsi" w:cstheme="majorHAnsi"/>
          <w:bCs/>
          <w:spacing w:val="2"/>
          <w:sz w:val="22"/>
          <w:szCs w:val="22"/>
          <w:lang w:val="en-US" w:eastAsia="en-US"/>
        </w:rPr>
        <w:t xml:space="preserve">Applicants are expected to develop ready-to-market solutions for products, technology- based services or methods which have strong potential for the French, Singaporean and/or international market. </w:t>
      </w:r>
    </w:p>
    <w:p w14:paraId="3116E71D" w14:textId="77777777" w:rsidR="00B70F1D" w:rsidRPr="002B0820" w:rsidRDefault="00B70F1D" w:rsidP="00633620">
      <w:pPr>
        <w:spacing w:line="360" w:lineRule="auto"/>
        <w:jc w:val="both"/>
        <w:rPr>
          <w:rFonts w:asciiTheme="majorHAnsi" w:eastAsiaTheme="minorEastAsia" w:hAnsiTheme="majorHAnsi" w:cstheme="majorHAnsi"/>
          <w:bCs/>
          <w:spacing w:val="2"/>
          <w:sz w:val="22"/>
          <w:szCs w:val="22"/>
          <w:lang w:val="en-US" w:eastAsia="en-US"/>
        </w:rPr>
      </w:pPr>
    </w:p>
    <w:p w14:paraId="5FC56E03" w14:textId="5D2F375F" w:rsidR="00B70F1D" w:rsidRPr="002B0820" w:rsidRDefault="00B70F1D" w:rsidP="00633620">
      <w:pPr>
        <w:spacing w:line="360" w:lineRule="auto"/>
        <w:jc w:val="both"/>
        <w:rPr>
          <w:rFonts w:asciiTheme="majorHAnsi" w:eastAsiaTheme="minorEastAsia" w:hAnsiTheme="majorHAnsi" w:cstheme="majorHAnsi"/>
          <w:bCs/>
          <w:spacing w:val="2"/>
          <w:sz w:val="22"/>
          <w:szCs w:val="22"/>
          <w:lang w:val="en-US" w:eastAsia="en-US"/>
        </w:rPr>
      </w:pPr>
      <w:r w:rsidRPr="002B0820">
        <w:rPr>
          <w:rFonts w:asciiTheme="majorHAnsi" w:eastAsiaTheme="minorEastAsia" w:hAnsiTheme="majorHAnsi" w:cstheme="majorHAnsi"/>
          <w:bCs/>
          <w:spacing w:val="2"/>
          <w:sz w:val="22"/>
          <w:szCs w:val="22"/>
          <w:lang w:val="en-US" w:eastAsia="en-US"/>
        </w:rPr>
        <w:t xml:space="preserve">Enterprise Singapore and </w:t>
      </w:r>
      <w:proofErr w:type="spellStart"/>
      <w:r w:rsidRPr="002B0820">
        <w:rPr>
          <w:rFonts w:asciiTheme="majorHAnsi" w:eastAsiaTheme="minorEastAsia" w:hAnsiTheme="majorHAnsi" w:cstheme="majorHAnsi"/>
          <w:bCs/>
          <w:spacing w:val="2"/>
          <w:sz w:val="22"/>
          <w:szCs w:val="22"/>
          <w:lang w:val="en-US" w:eastAsia="en-US"/>
        </w:rPr>
        <w:t>Bpifrance</w:t>
      </w:r>
      <w:proofErr w:type="spellEnd"/>
      <w:r w:rsidRPr="002B0820">
        <w:rPr>
          <w:rFonts w:asciiTheme="majorHAnsi" w:eastAsiaTheme="minorEastAsia" w:hAnsiTheme="majorHAnsi" w:cstheme="majorHAnsi"/>
          <w:bCs/>
          <w:spacing w:val="2"/>
          <w:sz w:val="22"/>
          <w:szCs w:val="22"/>
          <w:lang w:val="en-US" w:eastAsia="en-US"/>
        </w:rPr>
        <w:t xml:space="preserve"> will provide access to public funding for jointly selected projects, through Enterprise Singapore’s </w:t>
      </w:r>
      <w:r w:rsidR="00387BDC" w:rsidRPr="002B0820">
        <w:rPr>
          <w:rFonts w:asciiTheme="majorHAnsi" w:eastAsiaTheme="minorEastAsia" w:hAnsiTheme="majorHAnsi" w:cstheme="majorHAnsi"/>
          <w:bCs/>
          <w:spacing w:val="2"/>
          <w:sz w:val="22"/>
          <w:szCs w:val="22"/>
          <w:lang w:val="en-US" w:eastAsia="en-US"/>
        </w:rPr>
        <w:t xml:space="preserve">Co-Innovation </w:t>
      </w:r>
      <w:proofErr w:type="spellStart"/>
      <w:r w:rsidR="00387BDC" w:rsidRPr="002B0820">
        <w:rPr>
          <w:rFonts w:asciiTheme="majorHAnsi" w:eastAsiaTheme="minorEastAsia" w:hAnsiTheme="majorHAnsi" w:cstheme="majorHAnsi"/>
          <w:bCs/>
          <w:spacing w:val="2"/>
          <w:sz w:val="22"/>
          <w:szCs w:val="22"/>
          <w:lang w:val="en-US" w:eastAsia="en-US"/>
        </w:rPr>
        <w:t>Programme</w:t>
      </w:r>
      <w:proofErr w:type="spellEnd"/>
      <w:r w:rsidR="00387BDC" w:rsidRPr="002B0820">
        <w:rPr>
          <w:rFonts w:asciiTheme="majorHAnsi" w:eastAsiaTheme="minorEastAsia" w:hAnsiTheme="majorHAnsi" w:cstheme="majorHAnsi"/>
          <w:bCs/>
          <w:spacing w:val="2"/>
          <w:sz w:val="22"/>
          <w:szCs w:val="22"/>
          <w:lang w:val="en-US" w:eastAsia="en-US"/>
        </w:rPr>
        <w:t xml:space="preserve"> </w:t>
      </w:r>
      <w:r w:rsidRPr="002B0820">
        <w:rPr>
          <w:rFonts w:asciiTheme="majorHAnsi" w:eastAsiaTheme="minorEastAsia" w:hAnsiTheme="majorHAnsi" w:cstheme="majorHAnsi"/>
          <w:bCs/>
          <w:spacing w:val="2"/>
          <w:sz w:val="22"/>
          <w:szCs w:val="22"/>
          <w:lang w:val="en-US" w:eastAsia="en-US"/>
        </w:rPr>
        <w:t xml:space="preserve">funding and </w:t>
      </w:r>
      <w:proofErr w:type="spellStart"/>
      <w:r w:rsidRPr="002B0820">
        <w:rPr>
          <w:rFonts w:asciiTheme="majorHAnsi" w:eastAsiaTheme="minorEastAsia" w:hAnsiTheme="majorHAnsi" w:cstheme="majorHAnsi"/>
          <w:bCs/>
          <w:spacing w:val="2"/>
          <w:sz w:val="22"/>
          <w:szCs w:val="22"/>
          <w:lang w:val="en-US" w:eastAsia="en-US"/>
        </w:rPr>
        <w:t>Bpifrance’s</w:t>
      </w:r>
      <w:proofErr w:type="spellEnd"/>
      <w:r w:rsidRPr="002B0820">
        <w:rPr>
          <w:rFonts w:asciiTheme="majorHAnsi" w:eastAsiaTheme="minorEastAsia" w:hAnsiTheme="majorHAnsi" w:cstheme="majorHAnsi"/>
          <w:bCs/>
          <w:spacing w:val="2"/>
          <w:sz w:val="22"/>
          <w:szCs w:val="22"/>
          <w:lang w:val="en-US" w:eastAsia="en-US"/>
        </w:rPr>
        <w:t xml:space="preserve"> ADI </w:t>
      </w:r>
      <w:proofErr w:type="spellStart"/>
      <w:r w:rsidRPr="002B0820">
        <w:rPr>
          <w:rFonts w:asciiTheme="majorHAnsi" w:eastAsiaTheme="minorEastAsia" w:hAnsiTheme="majorHAnsi" w:cstheme="majorHAnsi"/>
          <w:bCs/>
          <w:spacing w:val="2"/>
          <w:sz w:val="22"/>
          <w:szCs w:val="22"/>
          <w:lang w:val="en-US" w:eastAsia="en-US"/>
        </w:rPr>
        <w:t>programme</w:t>
      </w:r>
      <w:proofErr w:type="spellEnd"/>
      <w:r w:rsidRPr="002B0820">
        <w:rPr>
          <w:rFonts w:asciiTheme="majorHAnsi" w:eastAsiaTheme="minorEastAsia" w:hAnsiTheme="majorHAnsi" w:cstheme="majorHAnsi"/>
          <w:bCs/>
          <w:spacing w:val="2"/>
          <w:sz w:val="22"/>
          <w:szCs w:val="22"/>
          <w:lang w:val="en-US" w:eastAsia="en-US"/>
        </w:rPr>
        <w:t xml:space="preserve"> (“Aide pour le </w:t>
      </w:r>
      <w:proofErr w:type="spellStart"/>
      <w:r w:rsidRPr="002B0820">
        <w:rPr>
          <w:rFonts w:asciiTheme="majorHAnsi" w:eastAsiaTheme="minorEastAsia" w:hAnsiTheme="majorHAnsi" w:cstheme="majorHAnsi"/>
          <w:bCs/>
          <w:spacing w:val="2"/>
          <w:sz w:val="22"/>
          <w:szCs w:val="22"/>
          <w:lang w:val="en-US" w:eastAsia="en-US"/>
        </w:rPr>
        <w:t>développement</w:t>
      </w:r>
      <w:proofErr w:type="spellEnd"/>
      <w:r w:rsidRPr="002B0820">
        <w:rPr>
          <w:rFonts w:asciiTheme="majorHAnsi" w:eastAsiaTheme="minorEastAsia" w:hAnsiTheme="majorHAnsi" w:cstheme="majorHAnsi"/>
          <w:bCs/>
          <w:spacing w:val="2"/>
          <w:sz w:val="22"/>
          <w:szCs w:val="22"/>
          <w:lang w:val="en-US" w:eastAsia="en-US"/>
        </w:rPr>
        <w:t xml:space="preserve"> de </w:t>
      </w:r>
      <w:proofErr w:type="spellStart"/>
      <w:r w:rsidRPr="002B0820">
        <w:rPr>
          <w:rFonts w:asciiTheme="majorHAnsi" w:eastAsiaTheme="minorEastAsia" w:hAnsiTheme="majorHAnsi" w:cstheme="majorHAnsi"/>
          <w:bCs/>
          <w:spacing w:val="2"/>
          <w:sz w:val="22"/>
          <w:szCs w:val="22"/>
          <w:lang w:val="en-US" w:eastAsia="en-US"/>
        </w:rPr>
        <w:t>l’innovation</w:t>
      </w:r>
      <w:proofErr w:type="spellEnd"/>
      <w:r w:rsidRPr="002B0820">
        <w:rPr>
          <w:rFonts w:asciiTheme="majorHAnsi" w:eastAsiaTheme="minorEastAsia" w:hAnsiTheme="majorHAnsi" w:cstheme="majorHAnsi"/>
          <w:bCs/>
          <w:spacing w:val="2"/>
          <w:sz w:val="22"/>
          <w:szCs w:val="22"/>
          <w:lang w:val="en-US" w:eastAsia="en-US"/>
        </w:rPr>
        <w:t xml:space="preserve">”). Minimum requirement concerning the project consortium is the participation of at least one company from each of the participating countries. Interested companies can apply with a short application form for their project (provided for download) and </w:t>
      </w:r>
      <w:proofErr w:type="gramStart"/>
      <w:r w:rsidRPr="002B0820">
        <w:rPr>
          <w:rFonts w:asciiTheme="majorHAnsi" w:eastAsiaTheme="minorEastAsia" w:hAnsiTheme="majorHAnsi" w:cstheme="majorHAnsi"/>
          <w:bCs/>
          <w:spacing w:val="2"/>
          <w:sz w:val="22"/>
          <w:szCs w:val="22"/>
          <w:lang w:val="en-US" w:eastAsia="en-US"/>
        </w:rPr>
        <w:t>have to</w:t>
      </w:r>
      <w:proofErr w:type="gramEnd"/>
      <w:r w:rsidRPr="002B0820">
        <w:rPr>
          <w:rFonts w:asciiTheme="majorHAnsi" w:eastAsiaTheme="minorEastAsia" w:hAnsiTheme="majorHAnsi" w:cstheme="majorHAnsi"/>
          <w:bCs/>
          <w:spacing w:val="2"/>
          <w:sz w:val="22"/>
          <w:szCs w:val="22"/>
          <w:lang w:val="en-US" w:eastAsia="en-US"/>
        </w:rPr>
        <w:t xml:space="preserve"> file their individual applications required by the national funding agencies, </w:t>
      </w:r>
      <w:proofErr w:type="spellStart"/>
      <w:r w:rsidRPr="002B0820">
        <w:rPr>
          <w:rFonts w:asciiTheme="majorHAnsi" w:eastAsiaTheme="minorEastAsia" w:hAnsiTheme="majorHAnsi" w:cstheme="majorHAnsi"/>
          <w:bCs/>
          <w:spacing w:val="2"/>
          <w:sz w:val="22"/>
          <w:szCs w:val="22"/>
          <w:lang w:val="en-US" w:eastAsia="en-US"/>
        </w:rPr>
        <w:t>Bpifrance</w:t>
      </w:r>
      <w:proofErr w:type="spellEnd"/>
      <w:r w:rsidRPr="002B0820">
        <w:rPr>
          <w:rFonts w:asciiTheme="majorHAnsi" w:eastAsiaTheme="minorEastAsia" w:hAnsiTheme="majorHAnsi" w:cstheme="majorHAnsi"/>
          <w:bCs/>
          <w:spacing w:val="2"/>
          <w:sz w:val="22"/>
          <w:szCs w:val="22"/>
          <w:lang w:val="en-US" w:eastAsia="en-US"/>
        </w:rPr>
        <w:t xml:space="preserve"> and Enterprise Singapore.</w:t>
      </w:r>
    </w:p>
    <w:p w14:paraId="694BE9A2" w14:textId="77777777" w:rsidR="00B70F1D" w:rsidRPr="002B0820" w:rsidRDefault="00B70F1D" w:rsidP="00633620">
      <w:pPr>
        <w:spacing w:line="360" w:lineRule="auto"/>
        <w:jc w:val="both"/>
        <w:rPr>
          <w:rFonts w:asciiTheme="majorHAnsi" w:eastAsiaTheme="minorEastAsia" w:hAnsiTheme="majorHAnsi" w:cstheme="majorHAnsi"/>
          <w:bCs/>
          <w:spacing w:val="2"/>
          <w:sz w:val="22"/>
          <w:szCs w:val="22"/>
          <w:lang w:val="en-US" w:eastAsia="en-US"/>
        </w:rPr>
      </w:pPr>
    </w:p>
    <w:p w14:paraId="7177943F" w14:textId="0B1618CD" w:rsidR="00B70F1D" w:rsidRPr="002B0820" w:rsidRDefault="00B70F1D" w:rsidP="00633620">
      <w:pPr>
        <w:spacing w:line="360" w:lineRule="auto"/>
        <w:jc w:val="both"/>
        <w:rPr>
          <w:rFonts w:asciiTheme="majorHAnsi" w:eastAsiaTheme="minorEastAsia" w:hAnsiTheme="majorHAnsi" w:cstheme="majorHAnsi"/>
          <w:bCs/>
          <w:spacing w:val="2"/>
          <w:sz w:val="22"/>
          <w:szCs w:val="22"/>
          <w:lang w:val="en-US" w:eastAsia="en-US"/>
        </w:rPr>
      </w:pPr>
      <w:r w:rsidRPr="002B0820">
        <w:rPr>
          <w:rFonts w:asciiTheme="majorHAnsi" w:eastAsiaTheme="minorEastAsia" w:hAnsiTheme="majorHAnsi" w:cstheme="majorHAnsi"/>
          <w:bCs/>
          <w:spacing w:val="2"/>
          <w:sz w:val="22"/>
          <w:szCs w:val="22"/>
          <w:lang w:val="en-US" w:eastAsia="en-US"/>
        </w:rPr>
        <w:t xml:space="preserve">Enterprise Singapore and </w:t>
      </w:r>
      <w:proofErr w:type="spellStart"/>
      <w:r w:rsidRPr="002B0820">
        <w:rPr>
          <w:rFonts w:asciiTheme="majorHAnsi" w:eastAsiaTheme="minorEastAsia" w:hAnsiTheme="majorHAnsi" w:cstheme="majorHAnsi"/>
          <w:bCs/>
          <w:spacing w:val="2"/>
          <w:sz w:val="22"/>
          <w:szCs w:val="22"/>
          <w:lang w:val="en-US" w:eastAsia="en-US"/>
        </w:rPr>
        <w:t>Bpifrance</w:t>
      </w:r>
      <w:proofErr w:type="spellEnd"/>
      <w:r w:rsidRPr="002B0820">
        <w:rPr>
          <w:rFonts w:asciiTheme="majorHAnsi" w:eastAsiaTheme="minorEastAsia" w:hAnsiTheme="majorHAnsi" w:cstheme="majorHAnsi"/>
          <w:bCs/>
          <w:spacing w:val="2"/>
          <w:sz w:val="22"/>
          <w:szCs w:val="22"/>
          <w:lang w:val="en-US" w:eastAsia="en-US"/>
        </w:rPr>
        <w:t xml:space="preserve"> will provide all necessary assistance to project partners during the project proposal, </w:t>
      </w:r>
      <w:proofErr w:type="gramStart"/>
      <w:r w:rsidRPr="002B0820">
        <w:rPr>
          <w:rFonts w:asciiTheme="majorHAnsi" w:eastAsiaTheme="minorEastAsia" w:hAnsiTheme="majorHAnsi" w:cstheme="majorHAnsi"/>
          <w:bCs/>
          <w:spacing w:val="2"/>
          <w:sz w:val="22"/>
          <w:szCs w:val="22"/>
          <w:lang w:val="en-US" w:eastAsia="en-US"/>
        </w:rPr>
        <w:t>evaluation</w:t>
      </w:r>
      <w:proofErr w:type="gramEnd"/>
      <w:r w:rsidRPr="002B0820">
        <w:rPr>
          <w:rFonts w:asciiTheme="majorHAnsi" w:eastAsiaTheme="minorEastAsia" w:hAnsiTheme="majorHAnsi" w:cstheme="majorHAnsi"/>
          <w:bCs/>
          <w:spacing w:val="2"/>
          <w:sz w:val="22"/>
          <w:szCs w:val="22"/>
          <w:lang w:val="en-US" w:eastAsia="en-US"/>
        </w:rPr>
        <w:t xml:space="preserve"> and monitoring phases. In addition, </w:t>
      </w:r>
      <w:proofErr w:type="spellStart"/>
      <w:r w:rsidRPr="002B0820">
        <w:rPr>
          <w:rFonts w:asciiTheme="majorHAnsi" w:eastAsiaTheme="minorEastAsia" w:hAnsiTheme="majorHAnsi" w:cstheme="majorHAnsi"/>
          <w:bCs/>
          <w:spacing w:val="2"/>
          <w:sz w:val="22"/>
          <w:szCs w:val="22"/>
          <w:lang w:val="en-US" w:eastAsia="en-US"/>
        </w:rPr>
        <w:t>Bpifrance</w:t>
      </w:r>
      <w:proofErr w:type="spellEnd"/>
      <w:r w:rsidRPr="002B0820">
        <w:rPr>
          <w:rFonts w:asciiTheme="majorHAnsi" w:eastAsiaTheme="minorEastAsia" w:hAnsiTheme="majorHAnsi" w:cstheme="majorHAnsi"/>
          <w:bCs/>
          <w:spacing w:val="2"/>
          <w:sz w:val="22"/>
          <w:szCs w:val="22"/>
          <w:lang w:val="en-US" w:eastAsia="en-US"/>
        </w:rPr>
        <w:t xml:space="preserve"> and Enterprise Singapore will facilitate the application process and accompany the progress of the respective projects.</w:t>
      </w:r>
    </w:p>
    <w:p w14:paraId="7360FBCA" w14:textId="77777777" w:rsidR="00633620" w:rsidRPr="002B0820" w:rsidRDefault="00633620" w:rsidP="00633620">
      <w:pPr>
        <w:spacing w:line="360" w:lineRule="auto"/>
        <w:jc w:val="both"/>
        <w:rPr>
          <w:rFonts w:asciiTheme="majorHAnsi" w:eastAsiaTheme="minorEastAsia" w:hAnsiTheme="majorHAnsi" w:cstheme="majorHAnsi"/>
          <w:bCs/>
          <w:spacing w:val="2"/>
          <w:sz w:val="22"/>
          <w:szCs w:val="22"/>
          <w:lang w:val="en-US" w:eastAsia="en-US"/>
        </w:rPr>
      </w:pPr>
    </w:p>
    <w:p w14:paraId="14F3C62B" w14:textId="38DF524A" w:rsidR="00D5705E" w:rsidRPr="002B0820" w:rsidRDefault="00D5705E" w:rsidP="00633620">
      <w:pPr>
        <w:spacing w:line="360" w:lineRule="auto"/>
        <w:jc w:val="both"/>
        <w:rPr>
          <w:rFonts w:asciiTheme="majorHAnsi" w:eastAsiaTheme="minorEastAsia" w:hAnsiTheme="majorHAnsi" w:cstheme="majorHAnsi"/>
          <w:bCs/>
          <w:spacing w:val="2"/>
          <w:sz w:val="22"/>
          <w:szCs w:val="22"/>
          <w:lang w:val="en-US" w:eastAsia="en-US"/>
        </w:rPr>
      </w:pPr>
      <w:r w:rsidRPr="002B0820">
        <w:rPr>
          <w:rFonts w:asciiTheme="majorHAnsi" w:eastAsiaTheme="minorEastAsia" w:hAnsiTheme="majorHAnsi" w:cstheme="majorHAnsi"/>
          <w:bCs/>
          <w:spacing w:val="2"/>
          <w:sz w:val="22"/>
          <w:szCs w:val="22"/>
          <w:lang w:val="en-US" w:eastAsia="en-US"/>
        </w:rPr>
        <w:t xml:space="preserve">Enterprise Singapore and </w:t>
      </w:r>
      <w:proofErr w:type="spellStart"/>
      <w:r w:rsidRPr="002B0820">
        <w:rPr>
          <w:rFonts w:asciiTheme="majorHAnsi" w:eastAsiaTheme="minorEastAsia" w:hAnsiTheme="majorHAnsi" w:cstheme="majorHAnsi"/>
          <w:bCs/>
          <w:spacing w:val="2"/>
          <w:sz w:val="22"/>
          <w:szCs w:val="22"/>
          <w:lang w:val="en-US" w:eastAsia="en-US"/>
        </w:rPr>
        <w:t>Bpifrance</w:t>
      </w:r>
      <w:proofErr w:type="spellEnd"/>
      <w:r w:rsidRPr="002B0820">
        <w:rPr>
          <w:rFonts w:asciiTheme="majorHAnsi" w:eastAsiaTheme="minorEastAsia" w:hAnsiTheme="majorHAnsi" w:cstheme="majorHAnsi"/>
          <w:bCs/>
          <w:spacing w:val="2"/>
          <w:sz w:val="22"/>
          <w:szCs w:val="22"/>
          <w:lang w:val="en-US" w:eastAsia="en-US"/>
        </w:rPr>
        <w:t xml:space="preserve"> will evaluate submitted proposals and work towards </w:t>
      </w:r>
      <w:r w:rsidR="00633620" w:rsidRPr="002B0820">
        <w:rPr>
          <w:rFonts w:asciiTheme="majorHAnsi" w:eastAsiaTheme="minorEastAsia" w:hAnsiTheme="majorHAnsi" w:cstheme="majorHAnsi"/>
          <w:bCs/>
          <w:spacing w:val="2"/>
          <w:sz w:val="22"/>
          <w:szCs w:val="22"/>
          <w:lang w:val="en-US" w:eastAsia="en-US"/>
        </w:rPr>
        <w:t>c</w:t>
      </w:r>
      <w:r w:rsidRPr="002B0820">
        <w:rPr>
          <w:rFonts w:asciiTheme="majorHAnsi" w:eastAsiaTheme="minorEastAsia" w:hAnsiTheme="majorHAnsi" w:cstheme="majorHAnsi"/>
          <w:bCs/>
          <w:spacing w:val="2"/>
          <w:sz w:val="22"/>
          <w:szCs w:val="22"/>
          <w:lang w:val="en-US" w:eastAsia="en-US"/>
        </w:rPr>
        <w:t xml:space="preserve">ommunicating the results within </w:t>
      </w:r>
      <w:r w:rsidR="00F65DEB" w:rsidRPr="002B0820">
        <w:rPr>
          <w:rFonts w:asciiTheme="majorHAnsi" w:eastAsiaTheme="minorEastAsia" w:hAnsiTheme="majorHAnsi" w:cstheme="majorHAnsi"/>
          <w:bCs/>
          <w:spacing w:val="2"/>
          <w:sz w:val="22"/>
          <w:szCs w:val="22"/>
          <w:lang w:val="en-US" w:eastAsia="en-US"/>
        </w:rPr>
        <w:t xml:space="preserve">4 </w:t>
      </w:r>
      <w:r w:rsidRPr="002B0820">
        <w:rPr>
          <w:rFonts w:asciiTheme="majorHAnsi" w:eastAsiaTheme="minorEastAsia" w:hAnsiTheme="majorHAnsi" w:cstheme="majorHAnsi"/>
          <w:bCs/>
          <w:spacing w:val="2"/>
          <w:sz w:val="22"/>
          <w:szCs w:val="22"/>
          <w:lang w:val="en-US" w:eastAsia="en-US"/>
        </w:rPr>
        <w:t>months after the final proposal submission.</w:t>
      </w:r>
    </w:p>
    <w:p w14:paraId="6BFCB884" w14:textId="77777777" w:rsidR="00415ADE" w:rsidRPr="002B0820" w:rsidRDefault="00415ADE" w:rsidP="00F649EF">
      <w:pPr>
        <w:spacing w:line="360" w:lineRule="auto"/>
        <w:jc w:val="both"/>
        <w:rPr>
          <w:rFonts w:asciiTheme="majorHAnsi" w:eastAsiaTheme="minorEastAsia" w:hAnsiTheme="majorHAnsi" w:cstheme="majorHAnsi"/>
          <w:bCs/>
          <w:spacing w:val="2"/>
          <w:sz w:val="22"/>
          <w:szCs w:val="22"/>
          <w:lang w:val="en-US" w:eastAsia="en-US"/>
        </w:rPr>
      </w:pPr>
    </w:p>
    <w:p w14:paraId="12EE16C4" w14:textId="77777777" w:rsidR="00A50C0E" w:rsidRPr="002B0820" w:rsidRDefault="00A50C0E" w:rsidP="00A50C0E">
      <w:pPr>
        <w:rPr>
          <w:rFonts w:asciiTheme="majorHAnsi" w:eastAsiaTheme="minorEastAsia" w:hAnsiTheme="majorHAnsi" w:cstheme="majorHAnsi"/>
          <w:b/>
          <w:color w:val="365F91"/>
          <w:spacing w:val="2"/>
          <w:sz w:val="32"/>
          <w:szCs w:val="22"/>
          <w:lang w:val="en-US" w:eastAsia="en-US"/>
        </w:rPr>
      </w:pPr>
    </w:p>
    <w:p w14:paraId="111BD8BB" w14:textId="77777777" w:rsidR="009A6ED4" w:rsidRPr="002B0820" w:rsidRDefault="009A6ED4" w:rsidP="00A50C0E">
      <w:pPr>
        <w:rPr>
          <w:rFonts w:asciiTheme="majorHAnsi" w:eastAsiaTheme="minorEastAsia" w:hAnsiTheme="majorHAnsi" w:cstheme="majorHAnsi"/>
          <w:b/>
          <w:color w:val="365F91"/>
          <w:spacing w:val="2"/>
          <w:sz w:val="32"/>
          <w:szCs w:val="22"/>
          <w:lang w:val="en-US" w:eastAsia="en-US"/>
        </w:rPr>
      </w:pPr>
    </w:p>
    <w:p w14:paraId="2B280A01" w14:textId="77777777" w:rsidR="009A6ED4" w:rsidRPr="002B0820" w:rsidRDefault="009A6ED4" w:rsidP="00A50C0E">
      <w:pPr>
        <w:rPr>
          <w:rFonts w:asciiTheme="majorHAnsi" w:eastAsiaTheme="minorEastAsia" w:hAnsiTheme="majorHAnsi" w:cstheme="majorHAnsi"/>
          <w:b/>
          <w:color w:val="365F91"/>
          <w:spacing w:val="2"/>
          <w:sz w:val="32"/>
          <w:szCs w:val="22"/>
          <w:lang w:val="en-US" w:eastAsia="en-US"/>
        </w:rPr>
      </w:pPr>
    </w:p>
    <w:p w14:paraId="44C1F503" w14:textId="77777777" w:rsidR="009A6ED4" w:rsidRPr="002B0820" w:rsidRDefault="009A6ED4" w:rsidP="00A50C0E">
      <w:pPr>
        <w:rPr>
          <w:rFonts w:asciiTheme="majorHAnsi" w:eastAsiaTheme="minorEastAsia" w:hAnsiTheme="majorHAnsi" w:cstheme="majorHAnsi"/>
          <w:b/>
          <w:color w:val="365F91"/>
          <w:spacing w:val="2"/>
          <w:sz w:val="32"/>
          <w:szCs w:val="22"/>
          <w:lang w:val="en-US" w:eastAsia="en-US"/>
        </w:rPr>
      </w:pPr>
    </w:p>
    <w:p w14:paraId="5FBCC90C" w14:textId="77777777" w:rsidR="009A6ED4" w:rsidRPr="002B0820" w:rsidRDefault="009A6ED4" w:rsidP="00A50C0E">
      <w:pPr>
        <w:rPr>
          <w:rFonts w:asciiTheme="majorHAnsi" w:eastAsiaTheme="minorEastAsia" w:hAnsiTheme="majorHAnsi" w:cstheme="majorHAnsi"/>
          <w:b/>
          <w:color w:val="365F91"/>
          <w:spacing w:val="2"/>
          <w:sz w:val="32"/>
          <w:szCs w:val="22"/>
          <w:lang w:val="en-US" w:eastAsia="en-US"/>
        </w:rPr>
      </w:pPr>
    </w:p>
    <w:p w14:paraId="21B77206" w14:textId="77777777" w:rsidR="009A6ED4" w:rsidRPr="002B0820" w:rsidRDefault="009A6ED4" w:rsidP="00A50C0E">
      <w:pPr>
        <w:rPr>
          <w:rFonts w:asciiTheme="majorHAnsi" w:eastAsiaTheme="minorEastAsia" w:hAnsiTheme="majorHAnsi" w:cstheme="majorHAnsi"/>
          <w:b/>
          <w:color w:val="365F91"/>
          <w:spacing w:val="2"/>
          <w:sz w:val="32"/>
          <w:szCs w:val="22"/>
          <w:lang w:val="en-US" w:eastAsia="en-US"/>
        </w:rPr>
      </w:pPr>
    </w:p>
    <w:p w14:paraId="2F6D551F" w14:textId="7686EB96" w:rsidR="0048434B" w:rsidRPr="002B0820" w:rsidRDefault="0048434B" w:rsidP="0048434B">
      <w:pPr>
        <w:pStyle w:val="ListParagraph"/>
        <w:numPr>
          <w:ilvl w:val="0"/>
          <w:numId w:val="1"/>
        </w:numPr>
        <w:rPr>
          <w:rFonts w:asciiTheme="majorHAnsi" w:eastAsiaTheme="minorEastAsia" w:hAnsiTheme="majorHAnsi" w:cstheme="majorHAnsi"/>
          <w:b/>
          <w:color w:val="365F91"/>
          <w:spacing w:val="2"/>
          <w:sz w:val="32"/>
          <w:szCs w:val="22"/>
          <w:lang w:val="en-US" w:eastAsia="en-US"/>
        </w:rPr>
      </w:pPr>
      <w:r w:rsidRPr="002B0820">
        <w:rPr>
          <w:rFonts w:asciiTheme="majorHAnsi" w:eastAsiaTheme="minorEastAsia" w:hAnsiTheme="majorHAnsi" w:cstheme="majorHAnsi"/>
          <w:b/>
          <w:color w:val="365F91"/>
          <w:spacing w:val="2"/>
          <w:sz w:val="32"/>
          <w:szCs w:val="22"/>
          <w:lang w:val="en-US" w:eastAsia="en-US"/>
        </w:rPr>
        <w:lastRenderedPageBreak/>
        <w:t>Call structure</w:t>
      </w:r>
    </w:p>
    <w:p w14:paraId="30D89301" w14:textId="77777777" w:rsidR="009A6ED4" w:rsidRPr="002B0820" w:rsidRDefault="009A6ED4" w:rsidP="009A6ED4">
      <w:pPr>
        <w:rPr>
          <w:rFonts w:asciiTheme="majorHAnsi" w:hAnsiTheme="majorHAnsi" w:cstheme="majorHAnsi"/>
          <w:sz w:val="22"/>
          <w:szCs w:val="22"/>
          <w:lang w:val="en-US"/>
        </w:rPr>
      </w:pPr>
    </w:p>
    <w:p w14:paraId="010DB1DB" w14:textId="25B63FBA" w:rsidR="009A6ED4" w:rsidRPr="002B0820" w:rsidRDefault="009A6ED4" w:rsidP="009A6ED4">
      <w:pPr>
        <w:spacing w:line="360" w:lineRule="auto"/>
        <w:jc w:val="both"/>
        <w:rPr>
          <w:rFonts w:asciiTheme="majorHAnsi" w:hAnsiTheme="majorHAnsi" w:cstheme="majorHAnsi"/>
          <w:sz w:val="22"/>
          <w:szCs w:val="22"/>
          <w:lang w:val="en-US"/>
        </w:rPr>
      </w:pPr>
      <w:r w:rsidRPr="002B0820">
        <w:rPr>
          <w:rFonts w:asciiTheme="majorHAnsi" w:hAnsiTheme="majorHAnsi" w:cstheme="majorHAnsi"/>
          <w:sz w:val="22"/>
          <w:szCs w:val="22"/>
          <w:lang w:val="en-US"/>
        </w:rPr>
        <w:t xml:space="preserve">This call invites French and Singaporean companies to present joint proposals for technological R&amp;D projects until </w:t>
      </w:r>
      <w:r w:rsidR="00FB7D46" w:rsidRPr="002B0820">
        <w:rPr>
          <w:rFonts w:asciiTheme="majorHAnsi" w:hAnsiTheme="majorHAnsi" w:cstheme="majorHAnsi"/>
          <w:sz w:val="22"/>
          <w:szCs w:val="22"/>
          <w:lang w:val="en-US"/>
        </w:rPr>
        <w:t>30 June 2023</w:t>
      </w:r>
      <w:r w:rsidRPr="002B0820">
        <w:rPr>
          <w:rFonts w:asciiTheme="majorHAnsi" w:hAnsiTheme="majorHAnsi" w:cstheme="majorHAnsi"/>
          <w:sz w:val="22"/>
          <w:szCs w:val="22"/>
          <w:lang w:val="en-US"/>
        </w:rPr>
        <w:t>, according to the following procedures:</w:t>
      </w:r>
    </w:p>
    <w:p w14:paraId="6653A57F" w14:textId="77777777" w:rsidR="00FE2031" w:rsidRPr="002B0820" w:rsidRDefault="00FE2031" w:rsidP="00FE2031">
      <w:pPr>
        <w:rPr>
          <w:rFonts w:asciiTheme="majorHAnsi" w:eastAsiaTheme="minorEastAsia" w:hAnsiTheme="majorHAnsi" w:cstheme="majorHAnsi"/>
          <w:b/>
          <w:color w:val="365F91"/>
          <w:spacing w:val="2"/>
          <w:sz w:val="32"/>
          <w:szCs w:val="22"/>
          <w:lang w:val="en-US" w:eastAsia="en-US"/>
        </w:rPr>
      </w:pPr>
    </w:p>
    <w:p w14:paraId="3108BE6C" w14:textId="4CA8DB14" w:rsidR="0048434B" w:rsidRPr="002B0820" w:rsidRDefault="0048434B" w:rsidP="0048434B">
      <w:pPr>
        <w:pStyle w:val="ListParagraph"/>
        <w:numPr>
          <w:ilvl w:val="1"/>
          <w:numId w:val="1"/>
        </w:numPr>
        <w:rPr>
          <w:rFonts w:asciiTheme="majorHAnsi" w:eastAsiaTheme="minorEastAsia" w:hAnsiTheme="majorHAnsi" w:cstheme="majorHAnsi"/>
          <w:b/>
          <w:color w:val="365F91"/>
          <w:spacing w:val="2"/>
          <w:sz w:val="32"/>
          <w:szCs w:val="22"/>
          <w:lang w:val="en-US" w:eastAsia="en-US"/>
        </w:rPr>
      </w:pPr>
      <w:r w:rsidRPr="002B0820">
        <w:rPr>
          <w:rFonts w:asciiTheme="majorHAnsi" w:eastAsiaTheme="minorEastAsia" w:hAnsiTheme="majorHAnsi" w:cstheme="majorHAnsi"/>
          <w:b/>
          <w:color w:val="365F91"/>
          <w:spacing w:val="2"/>
          <w:sz w:val="32"/>
          <w:szCs w:val="22"/>
          <w:lang w:val="en-US" w:eastAsia="en-US"/>
        </w:rPr>
        <w:t>Financing</w:t>
      </w:r>
    </w:p>
    <w:p w14:paraId="7D1828EB" w14:textId="77777777" w:rsidR="009A6ED4" w:rsidRPr="002B0820" w:rsidRDefault="009A6ED4" w:rsidP="009A6ED4">
      <w:pPr>
        <w:rPr>
          <w:rFonts w:asciiTheme="majorHAnsi" w:eastAsiaTheme="minorEastAsia" w:hAnsiTheme="majorHAnsi" w:cstheme="majorHAnsi"/>
          <w:b/>
          <w:color w:val="365F91"/>
          <w:spacing w:val="2"/>
          <w:sz w:val="32"/>
          <w:szCs w:val="22"/>
          <w:lang w:val="en-US" w:eastAsia="en-US"/>
        </w:rPr>
      </w:pPr>
    </w:p>
    <w:p w14:paraId="628A61C2" w14:textId="77777777" w:rsidR="004F3129" w:rsidRPr="002B0820" w:rsidRDefault="004F3129" w:rsidP="004F3129">
      <w:pPr>
        <w:spacing w:line="360" w:lineRule="auto"/>
        <w:jc w:val="both"/>
        <w:rPr>
          <w:rFonts w:asciiTheme="majorHAnsi" w:eastAsiaTheme="minorEastAsia" w:hAnsiTheme="majorHAnsi" w:cstheme="majorHAnsi"/>
          <w:bCs/>
          <w:spacing w:val="2"/>
          <w:sz w:val="22"/>
          <w:szCs w:val="22"/>
          <w:lang w:val="en-US" w:eastAsia="en-US"/>
        </w:rPr>
      </w:pPr>
      <w:r w:rsidRPr="002B0820">
        <w:rPr>
          <w:rFonts w:asciiTheme="majorHAnsi" w:eastAsiaTheme="minorEastAsia" w:hAnsiTheme="majorHAnsi" w:cstheme="majorHAnsi"/>
          <w:bCs/>
          <w:spacing w:val="2"/>
          <w:sz w:val="22"/>
          <w:szCs w:val="22"/>
          <w:lang w:val="en-US" w:eastAsia="en-US"/>
        </w:rPr>
        <w:t xml:space="preserve">The accepted projects will be partially funded by </w:t>
      </w:r>
      <w:proofErr w:type="spellStart"/>
      <w:r w:rsidRPr="002B0820">
        <w:rPr>
          <w:rFonts w:asciiTheme="majorHAnsi" w:eastAsiaTheme="minorEastAsia" w:hAnsiTheme="majorHAnsi" w:cstheme="majorHAnsi"/>
          <w:bCs/>
          <w:spacing w:val="2"/>
          <w:sz w:val="22"/>
          <w:szCs w:val="22"/>
          <w:lang w:val="en-US" w:eastAsia="en-US"/>
        </w:rPr>
        <w:t>Bpifrance</w:t>
      </w:r>
      <w:proofErr w:type="spellEnd"/>
      <w:r w:rsidRPr="002B0820">
        <w:rPr>
          <w:rFonts w:asciiTheme="majorHAnsi" w:eastAsiaTheme="minorEastAsia" w:hAnsiTheme="majorHAnsi" w:cstheme="majorHAnsi"/>
          <w:bCs/>
          <w:spacing w:val="2"/>
          <w:sz w:val="22"/>
          <w:szCs w:val="22"/>
          <w:lang w:val="en-US" w:eastAsia="en-US"/>
        </w:rPr>
        <w:t xml:space="preserve"> on the French side and Enterprise Singapore on the Singaporean side. The remaining costs will be the responsibility of the project participants. </w:t>
      </w:r>
    </w:p>
    <w:p w14:paraId="490583B4" w14:textId="77777777" w:rsidR="004F3129" w:rsidRPr="002B0820" w:rsidRDefault="004F3129" w:rsidP="004F3129">
      <w:pPr>
        <w:spacing w:line="360" w:lineRule="auto"/>
        <w:jc w:val="both"/>
        <w:rPr>
          <w:rFonts w:asciiTheme="majorHAnsi" w:eastAsiaTheme="minorEastAsia" w:hAnsiTheme="majorHAnsi" w:cstheme="majorHAnsi"/>
          <w:bCs/>
          <w:spacing w:val="2"/>
          <w:sz w:val="22"/>
          <w:szCs w:val="22"/>
          <w:lang w:val="en-US" w:eastAsia="en-US"/>
        </w:rPr>
      </w:pPr>
    </w:p>
    <w:p w14:paraId="2F4B11DE" w14:textId="64FC3662" w:rsidR="009A6ED4" w:rsidRPr="002B0820" w:rsidRDefault="004F3129" w:rsidP="002E0A06">
      <w:pPr>
        <w:spacing w:line="360" w:lineRule="auto"/>
        <w:jc w:val="both"/>
        <w:rPr>
          <w:rFonts w:asciiTheme="majorHAnsi" w:eastAsiaTheme="minorEastAsia" w:hAnsiTheme="majorHAnsi" w:cstheme="majorHAnsi"/>
          <w:bCs/>
          <w:spacing w:val="2"/>
          <w:sz w:val="22"/>
          <w:szCs w:val="22"/>
          <w:lang w:val="en-US" w:eastAsia="en-US"/>
        </w:rPr>
      </w:pPr>
      <w:r w:rsidRPr="002B0820">
        <w:rPr>
          <w:rFonts w:asciiTheme="majorHAnsi" w:eastAsiaTheme="minorEastAsia" w:hAnsiTheme="majorHAnsi" w:cstheme="majorHAnsi"/>
          <w:bCs/>
          <w:spacing w:val="2"/>
          <w:sz w:val="22"/>
          <w:szCs w:val="22"/>
          <w:lang w:val="en-US" w:eastAsia="en-US"/>
        </w:rPr>
        <w:t xml:space="preserve">Participants will finance their share of the costs from their own national funds, venture capital or the applicable national, </w:t>
      </w:r>
      <w:proofErr w:type="gramStart"/>
      <w:r w:rsidRPr="002B0820">
        <w:rPr>
          <w:rFonts w:asciiTheme="majorHAnsi" w:eastAsiaTheme="minorEastAsia" w:hAnsiTheme="majorHAnsi" w:cstheme="majorHAnsi"/>
          <w:bCs/>
          <w:spacing w:val="2"/>
          <w:sz w:val="22"/>
          <w:szCs w:val="22"/>
          <w:lang w:val="en-US" w:eastAsia="en-US"/>
        </w:rPr>
        <w:t>regional</w:t>
      </w:r>
      <w:proofErr w:type="gramEnd"/>
      <w:r w:rsidRPr="002B0820">
        <w:rPr>
          <w:rFonts w:asciiTheme="majorHAnsi" w:eastAsiaTheme="minorEastAsia" w:hAnsiTheme="majorHAnsi" w:cstheme="majorHAnsi"/>
          <w:bCs/>
          <w:spacing w:val="2"/>
          <w:sz w:val="22"/>
          <w:szCs w:val="22"/>
          <w:lang w:val="en-US" w:eastAsia="en-US"/>
        </w:rPr>
        <w:t xml:space="preserve"> or international public funding schemes.</w:t>
      </w:r>
    </w:p>
    <w:p w14:paraId="0F984EAC" w14:textId="77777777" w:rsidR="009A6ED4" w:rsidRPr="002B0820" w:rsidRDefault="009A6ED4" w:rsidP="009A6ED4">
      <w:pPr>
        <w:rPr>
          <w:rFonts w:asciiTheme="majorHAnsi" w:eastAsiaTheme="minorEastAsia" w:hAnsiTheme="majorHAnsi" w:cstheme="majorHAnsi"/>
          <w:b/>
          <w:color w:val="365F91"/>
          <w:spacing w:val="2"/>
          <w:sz w:val="32"/>
          <w:szCs w:val="22"/>
          <w:lang w:val="en-US" w:eastAsia="en-US"/>
        </w:rPr>
      </w:pPr>
    </w:p>
    <w:p w14:paraId="04E95A66" w14:textId="4F16BB0F" w:rsidR="0048434B" w:rsidRPr="002B0820" w:rsidRDefault="0048434B" w:rsidP="0048434B">
      <w:pPr>
        <w:pStyle w:val="ListParagraph"/>
        <w:numPr>
          <w:ilvl w:val="1"/>
          <w:numId w:val="1"/>
        </w:numPr>
        <w:rPr>
          <w:rFonts w:asciiTheme="majorHAnsi" w:eastAsiaTheme="minorEastAsia" w:hAnsiTheme="majorHAnsi" w:cstheme="majorHAnsi"/>
          <w:b/>
          <w:color w:val="365F91"/>
          <w:spacing w:val="2"/>
          <w:sz w:val="32"/>
          <w:szCs w:val="22"/>
          <w:lang w:val="en-US" w:eastAsia="en-US"/>
        </w:rPr>
      </w:pPr>
      <w:r w:rsidRPr="002B0820">
        <w:rPr>
          <w:rFonts w:asciiTheme="majorHAnsi" w:eastAsiaTheme="minorEastAsia" w:hAnsiTheme="majorHAnsi" w:cstheme="majorHAnsi"/>
          <w:b/>
          <w:color w:val="365F91"/>
          <w:spacing w:val="2"/>
          <w:sz w:val="32"/>
          <w:szCs w:val="22"/>
          <w:lang w:val="en-US" w:eastAsia="en-US"/>
        </w:rPr>
        <w:t>Minimum Requirements</w:t>
      </w:r>
    </w:p>
    <w:p w14:paraId="542D76A4" w14:textId="77777777" w:rsidR="002E0A06" w:rsidRPr="002B0820" w:rsidRDefault="002E0A06" w:rsidP="002E0A06">
      <w:pPr>
        <w:rPr>
          <w:rFonts w:asciiTheme="majorHAnsi" w:eastAsiaTheme="minorEastAsia" w:hAnsiTheme="majorHAnsi" w:cstheme="majorHAnsi"/>
          <w:bCs/>
          <w:color w:val="365F91"/>
          <w:spacing w:val="2"/>
          <w:sz w:val="22"/>
          <w:szCs w:val="22"/>
          <w:lang w:val="en-US" w:eastAsia="en-US"/>
        </w:rPr>
      </w:pPr>
    </w:p>
    <w:p w14:paraId="4E3306C3" w14:textId="77777777" w:rsidR="002E0A06" w:rsidRPr="002B0820" w:rsidRDefault="002E0A06" w:rsidP="002E0A06">
      <w:pPr>
        <w:spacing w:line="360" w:lineRule="auto"/>
        <w:jc w:val="both"/>
        <w:rPr>
          <w:rFonts w:asciiTheme="majorHAnsi" w:eastAsiaTheme="minorEastAsia" w:hAnsiTheme="majorHAnsi" w:cstheme="majorHAnsi"/>
          <w:bCs/>
          <w:spacing w:val="2"/>
          <w:sz w:val="22"/>
          <w:szCs w:val="22"/>
          <w:lang w:val="en-US" w:eastAsia="en-US"/>
        </w:rPr>
      </w:pPr>
      <w:r w:rsidRPr="002B0820">
        <w:rPr>
          <w:rFonts w:asciiTheme="majorHAnsi" w:eastAsiaTheme="minorEastAsia" w:hAnsiTheme="majorHAnsi" w:cstheme="majorHAnsi"/>
          <w:bCs/>
          <w:spacing w:val="2"/>
          <w:sz w:val="22"/>
          <w:szCs w:val="22"/>
          <w:lang w:val="en-US" w:eastAsia="en-US"/>
        </w:rPr>
        <w:t xml:space="preserve">Project results will have to contribute to the development of commercial products, applications and/or technology-based services. The project proposals </w:t>
      </w:r>
      <w:proofErr w:type="gramStart"/>
      <w:r w:rsidRPr="002B0820">
        <w:rPr>
          <w:rFonts w:asciiTheme="majorHAnsi" w:eastAsiaTheme="minorEastAsia" w:hAnsiTheme="majorHAnsi" w:cstheme="majorHAnsi"/>
          <w:bCs/>
          <w:spacing w:val="2"/>
          <w:sz w:val="22"/>
          <w:szCs w:val="22"/>
          <w:lang w:val="en-US" w:eastAsia="en-US"/>
        </w:rPr>
        <w:t>have to</w:t>
      </w:r>
      <w:proofErr w:type="gramEnd"/>
      <w:r w:rsidRPr="002B0820">
        <w:rPr>
          <w:rFonts w:asciiTheme="majorHAnsi" w:eastAsiaTheme="minorEastAsia" w:hAnsiTheme="majorHAnsi" w:cstheme="majorHAnsi"/>
          <w:bCs/>
          <w:spacing w:val="2"/>
          <w:sz w:val="22"/>
          <w:szCs w:val="22"/>
          <w:lang w:val="en-US" w:eastAsia="en-US"/>
        </w:rPr>
        <w:t xml:space="preserve"> comply with the following guidelines: </w:t>
      </w:r>
    </w:p>
    <w:p w14:paraId="309BF97D" w14:textId="77777777" w:rsidR="00175F70" w:rsidRPr="002B0820" w:rsidRDefault="00175F70" w:rsidP="002E0A06">
      <w:pPr>
        <w:spacing w:line="360" w:lineRule="auto"/>
        <w:jc w:val="both"/>
        <w:rPr>
          <w:rFonts w:asciiTheme="majorHAnsi" w:eastAsiaTheme="minorEastAsia" w:hAnsiTheme="majorHAnsi" w:cstheme="majorHAnsi"/>
          <w:bCs/>
          <w:spacing w:val="2"/>
          <w:sz w:val="22"/>
          <w:szCs w:val="22"/>
          <w:lang w:val="en-US" w:eastAsia="en-US"/>
        </w:rPr>
      </w:pPr>
    </w:p>
    <w:p w14:paraId="0E720443" w14:textId="4187A4D7" w:rsidR="002E0A06" w:rsidRPr="002B0820" w:rsidRDefault="002E0A06" w:rsidP="00175F70">
      <w:pPr>
        <w:pStyle w:val="ListParagraph"/>
        <w:numPr>
          <w:ilvl w:val="0"/>
          <w:numId w:val="5"/>
        </w:numPr>
        <w:spacing w:line="360" w:lineRule="auto"/>
        <w:jc w:val="both"/>
        <w:rPr>
          <w:rFonts w:asciiTheme="majorHAnsi" w:eastAsiaTheme="minorEastAsia" w:hAnsiTheme="majorHAnsi" w:cstheme="majorHAnsi"/>
          <w:bCs/>
          <w:spacing w:val="2"/>
          <w:sz w:val="22"/>
          <w:szCs w:val="22"/>
          <w:lang w:val="en-US" w:eastAsia="en-US"/>
        </w:rPr>
      </w:pPr>
      <w:r w:rsidRPr="002B0820">
        <w:rPr>
          <w:rFonts w:asciiTheme="majorHAnsi" w:eastAsiaTheme="minorEastAsia" w:hAnsiTheme="majorHAnsi" w:cstheme="majorHAnsi"/>
          <w:bCs/>
          <w:spacing w:val="2"/>
          <w:sz w:val="22"/>
          <w:szCs w:val="22"/>
          <w:lang w:val="en-US" w:eastAsia="en-US"/>
        </w:rPr>
        <w:t xml:space="preserve">The consortia should include at least two companies – one from each participating </w:t>
      </w:r>
      <w:proofErr w:type="gramStart"/>
      <w:r w:rsidRPr="002B0820">
        <w:rPr>
          <w:rFonts w:asciiTheme="majorHAnsi" w:eastAsiaTheme="minorEastAsia" w:hAnsiTheme="majorHAnsi" w:cstheme="majorHAnsi"/>
          <w:bCs/>
          <w:spacing w:val="2"/>
          <w:sz w:val="22"/>
          <w:szCs w:val="22"/>
          <w:lang w:val="en-US" w:eastAsia="en-US"/>
        </w:rPr>
        <w:t>country;</w:t>
      </w:r>
      <w:proofErr w:type="gramEnd"/>
      <w:r w:rsidRPr="002B0820">
        <w:rPr>
          <w:rFonts w:asciiTheme="majorHAnsi" w:eastAsiaTheme="minorEastAsia" w:hAnsiTheme="majorHAnsi" w:cstheme="majorHAnsi"/>
          <w:bCs/>
          <w:spacing w:val="2"/>
          <w:sz w:val="22"/>
          <w:szCs w:val="22"/>
          <w:lang w:val="en-US" w:eastAsia="en-US"/>
        </w:rPr>
        <w:t xml:space="preserve"> </w:t>
      </w:r>
    </w:p>
    <w:p w14:paraId="31E7C0DB" w14:textId="5CBEB4D7" w:rsidR="002743F6" w:rsidRPr="002B0820" w:rsidRDefault="002743F6" w:rsidP="00175F70">
      <w:pPr>
        <w:pStyle w:val="ListParagraph"/>
        <w:numPr>
          <w:ilvl w:val="0"/>
          <w:numId w:val="5"/>
        </w:numPr>
        <w:spacing w:line="360" w:lineRule="auto"/>
        <w:jc w:val="both"/>
        <w:rPr>
          <w:rFonts w:asciiTheme="majorHAnsi" w:eastAsiaTheme="minorEastAsia" w:hAnsiTheme="majorHAnsi" w:cstheme="majorHAnsi"/>
          <w:bCs/>
          <w:spacing w:val="2"/>
          <w:sz w:val="22"/>
          <w:szCs w:val="22"/>
          <w:lang w:val="en-US" w:eastAsia="en-US"/>
        </w:rPr>
      </w:pPr>
      <w:r w:rsidRPr="002B0820">
        <w:rPr>
          <w:rFonts w:asciiTheme="majorHAnsi" w:eastAsiaTheme="minorEastAsia" w:hAnsiTheme="majorHAnsi" w:cstheme="majorHAnsi"/>
          <w:bCs/>
          <w:spacing w:val="2"/>
          <w:sz w:val="22"/>
          <w:szCs w:val="22"/>
          <w:lang w:val="en-US" w:eastAsia="en-US"/>
        </w:rPr>
        <w:t xml:space="preserve">Research institutes/universities are welcome as additional participants or subcontractors according to each country’s funding </w:t>
      </w:r>
      <w:proofErr w:type="gramStart"/>
      <w:r w:rsidRPr="002B0820">
        <w:rPr>
          <w:rFonts w:asciiTheme="majorHAnsi" w:eastAsiaTheme="minorEastAsia" w:hAnsiTheme="majorHAnsi" w:cstheme="majorHAnsi"/>
          <w:bCs/>
          <w:spacing w:val="2"/>
          <w:sz w:val="22"/>
          <w:szCs w:val="22"/>
          <w:lang w:val="en-US" w:eastAsia="en-US"/>
        </w:rPr>
        <w:t>regulations;</w:t>
      </w:r>
      <w:proofErr w:type="gramEnd"/>
    </w:p>
    <w:p w14:paraId="16AC7472" w14:textId="1392F1A5" w:rsidR="002743F6" w:rsidRPr="002B0820" w:rsidRDefault="002743F6" w:rsidP="00175F70">
      <w:pPr>
        <w:pStyle w:val="ListParagraph"/>
        <w:numPr>
          <w:ilvl w:val="0"/>
          <w:numId w:val="5"/>
        </w:numPr>
        <w:spacing w:line="360" w:lineRule="auto"/>
        <w:jc w:val="both"/>
        <w:rPr>
          <w:rFonts w:asciiTheme="majorHAnsi" w:eastAsiaTheme="minorEastAsia" w:hAnsiTheme="majorHAnsi" w:cstheme="majorHAnsi"/>
          <w:bCs/>
          <w:spacing w:val="2"/>
          <w:sz w:val="22"/>
          <w:szCs w:val="22"/>
          <w:lang w:val="en-US" w:eastAsia="en-US"/>
        </w:rPr>
      </w:pPr>
      <w:r w:rsidRPr="002B0820">
        <w:rPr>
          <w:rFonts w:asciiTheme="majorHAnsi" w:eastAsiaTheme="minorEastAsia" w:hAnsiTheme="majorHAnsi" w:cstheme="majorHAnsi"/>
          <w:bCs/>
          <w:spacing w:val="2"/>
          <w:sz w:val="22"/>
          <w:szCs w:val="22"/>
          <w:lang w:val="en-US" w:eastAsia="en-US"/>
        </w:rPr>
        <w:t xml:space="preserve">Companies and/or research institutes/universities from other countries may also participate. However, these partners will not be funded by Enterprise Singapore or </w:t>
      </w:r>
      <w:proofErr w:type="spellStart"/>
      <w:r w:rsidRPr="002B0820">
        <w:rPr>
          <w:rFonts w:asciiTheme="majorHAnsi" w:eastAsiaTheme="minorEastAsia" w:hAnsiTheme="majorHAnsi" w:cstheme="majorHAnsi"/>
          <w:bCs/>
          <w:spacing w:val="2"/>
          <w:sz w:val="22"/>
          <w:szCs w:val="22"/>
          <w:lang w:val="en-US" w:eastAsia="en-US"/>
        </w:rPr>
        <w:t>Bpifrance</w:t>
      </w:r>
      <w:proofErr w:type="spellEnd"/>
      <w:r w:rsidRPr="002B0820">
        <w:rPr>
          <w:rFonts w:asciiTheme="majorHAnsi" w:eastAsiaTheme="minorEastAsia" w:hAnsiTheme="majorHAnsi" w:cstheme="majorHAnsi"/>
          <w:bCs/>
          <w:spacing w:val="2"/>
          <w:sz w:val="22"/>
          <w:szCs w:val="22"/>
          <w:lang w:val="en-US" w:eastAsia="en-US"/>
        </w:rPr>
        <w:t>. These partners should follow financing rules including procedures and the funding regulations of these partners’ countries of origin.</w:t>
      </w:r>
    </w:p>
    <w:p w14:paraId="742A1AB8" w14:textId="5757C853" w:rsidR="002743F6" w:rsidRPr="002B0820" w:rsidRDefault="002743F6" w:rsidP="00175F70">
      <w:pPr>
        <w:pStyle w:val="ListParagraph"/>
        <w:numPr>
          <w:ilvl w:val="0"/>
          <w:numId w:val="5"/>
        </w:numPr>
        <w:spacing w:line="360" w:lineRule="auto"/>
        <w:jc w:val="both"/>
        <w:rPr>
          <w:rFonts w:asciiTheme="majorHAnsi" w:eastAsiaTheme="minorEastAsia" w:hAnsiTheme="majorHAnsi" w:cstheme="majorHAnsi"/>
          <w:bCs/>
          <w:spacing w:val="2"/>
          <w:sz w:val="22"/>
          <w:szCs w:val="22"/>
          <w:lang w:val="en-US" w:eastAsia="en-US"/>
        </w:rPr>
      </w:pPr>
      <w:r w:rsidRPr="002B0820">
        <w:rPr>
          <w:rFonts w:asciiTheme="majorHAnsi" w:eastAsiaTheme="minorEastAsia" w:hAnsiTheme="majorHAnsi" w:cstheme="majorHAnsi"/>
          <w:bCs/>
          <w:spacing w:val="2"/>
          <w:sz w:val="22"/>
          <w:szCs w:val="22"/>
          <w:lang w:val="en-US" w:eastAsia="en-US"/>
        </w:rPr>
        <w:t>The project should have an obvious advantage and differentiated value proposition resulting from the cooperation between the participants from the countries (</w:t>
      </w:r>
      <w:proofErr w:type="gramStart"/>
      <w:r w:rsidRPr="002B0820">
        <w:rPr>
          <w:rFonts w:asciiTheme="majorHAnsi" w:eastAsiaTheme="minorEastAsia" w:hAnsiTheme="majorHAnsi" w:cstheme="majorHAnsi"/>
          <w:bCs/>
          <w:spacing w:val="2"/>
          <w:sz w:val="22"/>
          <w:szCs w:val="22"/>
          <w:lang w:val="en-US" w:eastAsia="en-US"/>
        </w:rPr>
        <w:t>e.g.</w:t>
      </w:r>
      <w:proofErr w:type="gramEnd"/>
      <w:r w:rsidRPr="002B0820">
        <w:rPr>
          <w:rFonts w:asciiTheme="majorHAnsi" w:eastAsiaTheme="minorEastAsia" w:hAnsiTheme="majorHAnsi" w:cstheme="majorHAnsi"/>
          <w:bCs/>
          <w:spacing w:val="2"/>
          <w:sz w:val="22"/>
          <w:szCs w:val="22"/>
          <w:lang w:val="en-US" w:eastAsia="en-US"/>
        </w:rPr>
        <w:t xml:space="preserve"> increased knowledge base, commercial leads, access to R&amp;D infrastructure, new fields of application, etc.);</w:t>
      </w:r>
    </w:p>
    <w:p w14:paraId="0F9DF3DC" w14:textId="10D8F5AE" w:rsidR="002743F6" w:rsidRPr="002B0820" w:rsidRDefault="002743F6" w:rsidP="00175F70">
      <w:pPr>
        <w:pStyle w:val="ListParagraph"/>
        <w:numPr>
          <w:ilvl w:val="0"/>
          <w:numId w:val="5"/>
        </w:numPr>
        <w:spacing w:line="360" w:lineRule="auto"/>
        <w:jc w:val="both"/>
        <w:rPr>
          <w:rFonts w:asciiTheme="majorHAnsi" w:eastAsiaTheme="minorEastAsia" w:hAnsiTheme="majorHAnsi" w:cstheme="majorHAnsi"/>
          <w:bCs/>
          <w:spacing w:val="2"/>
          <w:sz w:val="22"/>
          <w:szCs w:val="22"/>
          <w:lang w:val="en-US" w:eastAsia="en-US"/>
        </w:rPr>
      </w:pPr>
      <w:r w:rsidRPr="002B0820">
        <w:rPr>
          <w:rFonts w:asciiTheme="majorHAnsi" w:eastAsiaTheme="minorEastAsia" w:hAnsiTheme="majorHAnsi" w:cstheme="majorHAnsi"/>
          <w:bCs/>
          <w:spacing w:val="2"/>
          <w:sz w:val="22"/>
          <w:szCs w:val="22"/>
          <w:lang w:val="en-US" w:eastAsia="en-US"/>
        </w:rPr>
        <w:t>The project should demonstrate</w:t>
      </w:r>
      <w:r w:rsidR="002F1FAD" w:rsidRPr="002B0820">
        <w:rPr>
          <w:rFonts w:asciiTheme="majorHAnsi" w:eastAsiaTheme="minorEastAsia" w:hAnsiTheme="majorHAnsi" w:cstheme="majorHAnsi"/>
          <w:bCs/>
          <w:spacing w:val="2"/>
          <w:sz w:val="22"/>
          <w:szCs w:val="22"/>
          <w:lang w:val="en-US" w:eastAsia="en-US"/>
        </w:rPr>
        <w:t xml:space="preserve"> an equitable</w:t>
      </w:r>
      <w:r w:rsidRPr="002B0820">
        <w:rPr>
          <w:rFonts w:asciiTheme="majorHAnsi" w:eastAsiaTheme="minorEastAsia" w:hAnsiTheme="majorHAnsi" w:cstheme="majorHAnsi"/>
          <w:bCs/>
          <w:spacing w:val="2"/>
          <w:sz w:val="22"/>
          <w:szCs w:val="22"/>
          <w:lang w:val="en-US" w:eastAsia="en-US"/>
        </w:rPr>
        <w:t xml:space="preserve"> contribution of the participants from the two </w:t>
      </w:r>
      <w:proofErr w:type="gramStart"/>
      <w:r w:rsidRPr="002B0820">
        <w:rPr>
          <w:rFonts w:asciiTheme="majorHAnsi" w:eastAsiaTheme="minorEastAsia" w:hAnsiTheme="majorHAnsi" w:cstheme="majorHAnsi"/>
          <w:bCs/>
          <w:spacing w:val="2"/>
          <w:sz w:val="22"/>
          <w:szCs w:val="22"/>
          <w:lang w:val="en-US" w:eastAsia="en-US"/>
        </w:rPr>
        <w:t>countries;</w:t>
      </w:r>
      <w:proofErr w:type="gramEnd"/>
      <w:r w:rsidRPr="002B0820">
        <w:rPr>
          <w:rFonts w:asciiTheme="majorHAnsi" w:eastAsiaTheme="minorEastAsia" w:hAnsiTheme="majorHAnsi" w:cstheme="majorHAnsi"/>
          <w:bCs/>
          <w:spacing w:val="2"/>
          <w:sz w:val="22"/>
          <w:szCs w:val="22"/>
          <w:lang w:val="en-US" w:eastAsia="en-US"/>
        </w:rPr>
        <w:t xml:space="preserve"> </w:t>
      </w:r>
    </w:p>
    <w:p w14:paraId="54F2A4E1" w14:textId="19CD5EA2" w:rsidR="002E0A06" w:rsidRPr="002B0820" w:rsidRDefault="002743F6" w:rsidP="002743F6">
      <w:pPr>
        <w:pStyle w:val="ListParagraph"/>
        <w:numPr>
          <w:ilvl w:val="0"/>
          <w:numId w:val="5"/>
        </w:numPr>
        <w:spacing w:line="360" w:lineRule="auto"/>
        <w:jc w:val="both"/>
        <w:rPr>
          <w:rFonts w:asciiTheme="majorHAnsi" w:eastAsiaTheme="minorEastAsia" w:hAnsiTheme="majorHAnsi" w:cstheme="majorHAnsi"/>
          <w:bCs/>
          <w:spacing w:val="2"/>
          <w:sz w:val="22"/>
          <w:szCs w:val="22"/>
          <w:lang w:val="en-US" w:eastAsia="en-US"/>
        </w:rPr>
      </w:pPr>
      <w:r w:rsidRPr="002B0820">
        <w:rPr>
          <w:rFonts w:asciiTheme="majorHAnsi" w:eastAsiaTheme="minorEastAsia" w:hAnsiTheme="majorHAnsi" w:cstheme="majorHAnsi"/>
          <w:bCs/>
          <w:spacing w:val="2"/>
          <w:sz w:val="22"/>
          <w:szCs w:val="22"/>
          <w:lang w:val="en-US" w:eastAsia="en-US"/>
        </w:rPr>
        <w:t>The duration of the project should not exceed 3 years.</w:t>
      </w:r>
    </w:p>
    <w:p w14:paraId="3BED3194" w14:textId="380D13DB" w:rsidR="002F7A40" w:rsidRPr="002B0820" w:rsidRDefault="002F7A40" w:rsidP="002743F6">
      <w:pPr>
        <w:pStyle w:val="ListParagraph"/>
        <w:numPr>
          <w:ilvl w:val="0"/>
          <w:numId w:val="5"/>
        </w:numPr>
        <w:spacing w:line="360" w:lineRule="auto"/>
        <w:jc w:val="both"/>
        <w:rPr>
          <w:rFonts w:asciiTheme="majorHAnsi" w:eastAsiaTheme="minorEastAsia" w:hAnsiTheme="majorHAnsi" w:cstheme="majorHAnsi"/>
          <w:bCs/>
          <w:spacing w:val="2"/>
          <w:sz w:val="22"/>
          <w:szCs w:val="22"/>
          <w:lang w:val="en-US" w:eastAsia="en-US"/>
        </w:rPr>
      </w:pPr>
      <w:r w:rsidRPr="002B0820">
        <w:rPr>
          <w:rFonts w:asciiTheme="majorHAnsi" w:eastAsiaTheme="minorEastAsia" w:hAnsiTheme="majorHAnsi" w:cstheme="majorHAnsi"/>
          <w:bCs/>
          <w:spacing w:val="2"/>
          <w:sz w:val="22"/>
          <w:szCs w:val="22"/>
          <w:lang w:val="en-US" w:eastAsia="en-US"/>
        </w:rPr>
        <w:t>No country or partner representing more than 70% of the total budget of the project.</w:t>
      </w:r>
    </w:p>
    <w:p w14:paraId="25CC9DB6" w14:textId="77777777" w:rsidR="002E0A06" w:rsidRPr="002B0820" w:rsidRDefault="002E0A06" w:rsidP="002E0A06">
      <w:pPr>
        <w:spacing w:line="360" w:lineRule="auto"/>
        <w:jc w:val="both"/>
        <w:rPr>
          <w:rFonts w:asciiTheme="majorHAnsi" w:eastAsiaTheme="minorEastAsia" w:hAnsiTheme="majorHAnsi" w:cstheme="majorHAnsi"/>
          <w:bCs/>
          <w:spacing w:val="2"/>
          <w:sz w:val="22"/>
          <w:szCs w:val="22"/>
          <w:lang w:val="en-US" w:eastAsia="en-US"/>
        </w:rPr>
      </w:pPr>
    </w:p>
    <w:p w14:paraId="20F1155E" w14:textId="35CB273C" w:rsidR="002E0A06" w:rsidRPr="002B0820" w:rsidRDefault="002E0A06" w:rsidP="002E0A06">
      <w:pPr>
        <w:spacing w:line="360" w:lineRule="auto"/>
        <w:jc w:val="both"/>
        <w:rPr>
          <w:rFonts w:asciiTheme="majorHAnsi" w:eastAsiaTheme="minorEastAsia" w:hAnsiTheme="majorHAnsi" w:cstheme="majorHAnsi"/>
          <w:bCs/>
          <w:spacing w:val="2"/>
          <w:sz w:val="22"/>
          <w:szCs w:val="22"/>
          <w:lang w:val="en-US" w:eastAsia="en-US"/>
        </w:rPr>
      </w:pPr>
      <w:r w:rsidRPr="002B0820">
        <w:rPr>
          <w:rFonts w:asciiTheme="majorHAnsi" w:eastAsiaTheme="minorEastAsia" w:hAnsiTheme="majorHAnsi" w:cstheme="majorHAnsi"/>
          <w:bCs/>
          <w:spacing w:val="2"/>
          <w:sz w:val="22"/>
          <w:szCs w:val="22"/>
          <w:lang w:val="en-US" w:eastAsia="en-US"/>
        </w:rPr>
        <w:lastRenderedPageBreak/>
        <w:t xml:space="preserve">Any partners whose joint R&amp;D project is consistent with the aforesaid criteria can apply to the present announcement in accordance with the national laws, rules, </w:t>
      </w:r>
      <w:proofErr w:type="gramStart"/>
      <w:r w:rsidRPr="002B0820">
        <w:rPr>
          <w:rFonts w:asciiTheme="majorHAnsi" w:eastAsiaTheme="minorEastAsia" w:hAnsiTheme="majorHAnsi" w:cstheme="majorHAnsi"/>
          <w:bCs/>
          <w:spacing w:val="2"/>
          <w:sz w:val="22"/>
          <w:szCs w:val="22"/>
          <w:lang w:val="en-US" w:eastAsia="en-US"/>
        </w:rPr>
        <w:t>regulations</w:t>
      </w:r>
      <w:proofErr w:type="gramEnd"/>
      <w:r w:rsidRPr="002B0820">
        <w:rPr>
          <w:rFonts w:asciiTheme="majorHAnsi" w:eastAsiaTheme="minorEastAsia" w:hAnsiTheme="majorHAnsi" w:cstheme="majorHAnsi"/>
          <w:bCs/>
          <w:spacing w:val="2"/>
          <w:sz w:val="22"/>
          <w:szCs w:val="22"/>
          <w:lang w:val="en-US" w:eastAsia="en-US"/>
        </w:rPr>
        <w:t xml:space="preserve"> and procedures in effect.</w:t>
      </w:r>
    </w:p>
    <w:p w14:paraId="7526E6AF" w14:textId="77777777" w:rsidR="002E0A06" w:rsidRPr="002B0820" w:rsidRDefault="002E0A06" w:rsidP="002E0A06">
      <w:pPr>
        <w:rPr>
          <w:rFonts w:asciiTheme="majorHAnsi" w:eastAsiaTheme="minorEastAsia" w:hAnsiTheme="majorHAnsi" w:cstheme="majorHAnsi"/>
          <w:b/>
          <w:color w:val="365F91"/>
          <w:spacing w:val="2"/>
          <w:sz w:val="32"/>
          <w:szCs w:val="22"/>
          <w:lang w:val="en-US" w:eastAsia="en-US"/>
        </w:rPr>
      </w:pPr>
    </w:p>
    <w:p w14:paraId="0A8E0FEF" w14:textId="361304B1" w:rsidR="0048434B" w:rsidRPr="002B0820" w:rsidRDefault="0048434B" w:rsidP="0048434B">
      <w:pPr>
        <w:pStyle w:val="ListParagraph"/>
        <w:numPr>
          <w:ilvl w:val="0"/>
          <w:numId w:val="1"/>
        </w:numPr>
        <w:rPr>
          <w:rFonts w:asciiTheme="majorHAnsi" w:eastAsiaTheme="minorEastAsia" w:hAnsiTheme="majorHAnsi" w:cstheme="majorHAnsi"/>
          <w:b/>
          <w:color w:val="365F91"/>
          <w:spacing w:val="2"/>
          <w:sz w:val="32"/>
          <w:szCs w:val="22"/>
          <w:lang w:val="en-US" w:eastAsia="en-US"/>
        </w:rPr>
      </w:pPr>
      <w:r w:rsidRPr="002B0820">
        <w:rPr>
          <w:rFonts w:asciiTheme="majorHAnsi" w:eastAsiaTheme="minorEastAsia" w:hAnsiTheme="majorHAnsi" w:cstheme="majorHAnsi"/>
          <w:b/>
          <w:color w:val="365F91"/>
          <w:spacing w:val="2"/>
          <w:sz w:val="32"/>
          <w:szCs w:val="22"/>
          <w:lang w:val="en-US" w:eastAsia="en-US"/>
        </w:rPr>
        <w:t>Submission Guidelines</w:t>
      </w:r>
    </w:p>
    <w:p w14:paraId="6E79B2EE" w14:textId="77777777" w:rsidR="00826C80" w:rsidRPr="002B0820" w:rsidRDefault="00826C80" w:rsidP="007D541F">
      <w:pPr>
        <w:spacing w:line="360" w:lineRule="auto"/>
        <w:jc w:val="both"/>
        <w:rPr>
          <w:rFonts w:asciiTheme="majorHAnsi" w:eastAsiaTheme="minorEastAsia" w:hAnsiTheme="majorHAnsi" w:cstheme="majorHAnsi"/>
          <w:bCs/>
          <w:spacing w:val="2"/>
          <w:sz w:val="22"/>
          <w:szCs w:val="22"/>
          <w:lang w:val="en-US" w:eastAsia="en-US"/>
        </w:rPr>
      </w:pPr>
    </w:p>
    <w:p w14:paraId="5B37E5D3" w14:textId="6753CAC7" w:rsidR="007D541F" w:rsidRPr="002B0820" w:rsidRDefault="007D541F" w:rsidP="007D541F">
      <w:pPr>
        <w:spacing w:line="360" w:lineRule="auto"/>
        <w:jc w:val="both"/>
        <w:rPr>
          <w:rFonts w:asciiTheme="majorHAnsi" w:eastAsiaTheme="minorEastAsia" w:hAnsiTheme="majorHAnsi" w:cstheme="majorHAnsi"/>
          <w:bCs/>
          <w:spacing w:val="2"/>
          <w:sz w:val="22"/>
          <w:szCs w:val="22"/>
          <w:lang w:val="en-US" w:eastAsia="en-US"/>
        </w:rPr>
      </w:pPr>
      <w:r w:rsidRPr="002B0820">
        <w:rPr>
          <w:rFonts w:asciiTheme="majorHAnsi" w:eastAsiaTheme="minorEastAsia" w:hAnsiTheme="majorHAnsi" w:cstheme="majorHAnsi"/>
          <w:bCs/>
          <w:spacing w:val="2"/>
          <w:sz w:val="22"/>
          <w:szCs w:val="22"/>
          <w:lang w:val="en-US" w:eastAsia="en-US"/>
        </w:rPr>
        <w:t xml:space="preserve">Participants should submit (1) one completed Project Application Form, signed by all </w:t>
      </w:r>
      <w:r w:rsidR="00826C80" w:rsidRPr="002B0820">
        <w:rPr>
          <w:rFonts w:asciiTheme="majorHAnsi" w:eastAsiaTheme="minorEastAsia" w:hAnsiTheme="majorHAnsi" w:cstheme="majorHAnsi"/>
          <w:bCs/>
          <w:spacing w:val="2"/>
          <w:sz w:val="22"/>
          <w:szCs w:val="22"/>
          <w:lang w:val="en-US" w:eastAsia="en-US"/>
        </w:rPr>
        <w:t>organizations</w:t>
      </w:r>
      <w:r w:rsidRPr="002B0820">
        <w:rPr>
          <w:rFonts w:asciiTheme="majorHAnsi" w:eastAsiaTheme="minorEastAsia" w:hAnsiTheme="majorHAnsi" w:cstheme="majorHAnsi"/>
          <w:bCs/>
          <w:spacing w:val="2"/>
          <w:sz w:val="22"/>
          <w:szCs w:val="22"/>
          <w:lang w:val="en-US" w:eastAsia="en-US"/>
        </w:rPr>
        <w:t xml:space="preserve"> participating in the project, and (2) a draft consortium agreement in the English language that regulates the terms of cooperation between all partners. </w:t>
      </w:r>
    </w:p>
    <w:p w14:paraId="167A4CCA" w14:textId="77777777" w:rsidR="00826C80" w:rsidRPr="002B0820" w:rsidRDefault="00826C80" w:rsidP="007D541F">
      <w:pPr>
        <w:spacing w:line="360" w:lineRule="auto"/>
        <w:jc w:val="both"/>
        <w:rPr>
          <w:rFonts w:asciiTheme="majorHAnsi" w:eastAsiaTheme="minorEastAsia" w:hAnsiTheme="majorHAnsi" w:cstheme="majorHAnsi"/>
          <w:bCs/>
          <w:spacing w:val="2"/>
          <w:sz w:val="22"/>
          <w:szCs w:val="22"/>
          <w:lang w:val="en-US" w:eastAsia="en-US"/>
        </w:rPr>
      </w:pPr>
    </w:p>
    <w:p w14:paraId="69597F23" w14:textId="77777777" w:rsidR="00826C80" w:rsidRPr="002B0820" w:rsidRDefault="007D541F" w:rsidP="00826C80">
      <w:pPr>
        <w:spacing w:line="360" w:lineRule="auto"/>
        <w:jc w:val="both"/>
        <w:rPr>
          <w:rFonts w:asciiTheme="majorHAnsi" w:eastAsiaTheme="minorEastAsia" w:hAnsiTheme="majorHAnsi" w:cstheme="majorHAnsi"/>
          <w:bCs/>
          <w:spacing w:val="2"/>
          <w:sz w:val="22"/>
          <w:szCs w:val="22"/>
          <w:lang w:val="en-US" w:eastAsia="en-US"/>
        </w:rPr>
      </w:pPr>
      <w:r w:rsidRPr="002B0820">
        <w:rPr>
          <w:rFonts w:asciiTheme="majorHAnsi" w:eastAsiaTheme="minorEastAsia" w:hAnsiTheme="majorHAnsi" w:cstheme="majorHAnsi"/>
          <w:bCs/>
          <w:spacing w:val="2"/>
          <w:sz w:val="22"/>
          <w:szCs w:val="22"/>
          <w:lang w:val="en-US" w:eastAsia="en-US"/>
        </w:rPr>
        <w:t xml:space="preserve">The minimum requirements for the consortium agreement are: </w:t>
      </w:r>
    </w:p>
    <w:p w14:paraId="525E74B2" w14:textId="7EDB99B8" w:rsidR="007D541F" w:rsidRPr="002B0820" w:rsidRDefault="009643AA" w:rsidP="00826C80">
      <w:pPr>
        <w:pStyle w:val="ListParagraph"/>
        <w:numPr>
          <w:ilvl w:val="0"/>
          <w:numId w:val="9"/>
        </w:numPr>
        <w:spacing w:line="360" w:lineRule="auto"/>
        <w:jc w:val="both"/>
        <w:rPr>
          <w:rFonts w:asciiTheme="majorHAnsi" w:eastAsiaTheme="minorEastAsia" w:hAnsiTheme="majorHAnsi" w:cstheme="majorHAnsi"/>
          <w:bCs/>
          <w:spacing w:val="2"/>
          <w:sz w:val="22"/>
          <w:szCs w:val="22"/>
          <w:lang w:val="en-US" w:eastAsia="en-US"/>
        </w:rPr>
      </w:pPr>
      <w:r w:rsidRPr="002B0820">
        <w:rPr>
          <w:rFonts w:asciiTheme="majorHAnsi" w:eastAsiaTheme="minorEastAsia" w:hAnsiTheme="majorHAnsi" w:cstheme="majorHAnsi"/>
          <w:bCs/>
          <w:spacing w:val="2"/>
          <w:sz w:val="22"/>
          <w:szCs w:val="22"/>
          <w:lang w:val="en-US" w:eastAsia="en-US"/>
        </w:rPr>
        <w:t xml:space="preserve">Full legal names </w:t>
      </w:r>
      <w:r w:rsidR="007D541F" w:rsidRPr="002B0820">
        <w:rPr>
          <w:rFonts w:asciiTheme="majorHAnsi" w:eastAsiaTheme="minorEastAsia" w:hAnsiTheme="majorHAnsi" w:cstheme="majorHAnsi"/>
          <w:bCs/>
          <w:spacing w:val="2"/>
          <w:sz w:val="22"/>
          <w:szCs w:val="22"/>
          <w:lang w:val="en-US" w:eastAsia="en-US"/>
        </w:rPr>
        <w:t xml:space="preserve">of all project </w:t>
      </w:r>
      <w:proofErr w:type="gramStart"/>
      <w:r w:rsidR="007D541F" w:rsidRPr="002B0820">
        <w:rPr>
          <w:rFonts w:asciiTheme="majorHAnsi" w:eastAsiaTheme="minorEastAsia" w:hAnsiTheme="majorHAnsi" w:cstheme="majorHAnsi"/>
          <w:bCs/>
          <w:spacing w:val="2"/>
          <w:sz w:val="22"/>
          <w:szCs w:val="22"/>
          <w:lang w:val="en-US" w:eastAsia="en-US"/>
        </w:rPr>
        <w:t>partners;</w:t>
      </w:r>
      <w:proofErr w:type="gramEnd"/>
      <w:r w:rsidR="007D541F" w:rsidRPr="002B0820">
        <w:rPr>
          <w:rFonts w:asciiTheme="majorHAnsi" w:eastAsiaTheme="minorEastAsia" w:hAnsiTheme="majorHAnsi" w:cstheme="majorHAnsi"/>
          <w:bCs/>
          <w:spacing w:val="2"/>
          <w:sz w:val="22"/>
          <w:szCs w:val="22"/>
          <w:lang w:val="en-US" w:eastAsia="en-US"/>
        </w:rPr>
        <w:t xml:space="preserve"> </w:t>
      </w:r>
    </w:p>
    <w:p w14:paraId="5C9EBA29" w14:textId="049FBF6B" w:rsidR="00826C80" w:rsidRPr="002B0820" w:rsidRDefault="00826C80" w:rsidP="00826C80">
      <w:pPr>
        <w:pStyle w:val="ListParagraph"/>
        <w:numPr>
          <w:ilvl w:val="0"/>
          <w:numId w:val="9"/>
        </w:numPr>
        <w:spacing w:line="360" w:lineRule="auto"/>
        <w:jc w:val="both"/>
        <w:rPr>
          <w:rFonts w:asciiTheme="majorHAnsi" w:eastAsiaTheme="minorEastAsia" w:hAnsiTheme="majorHAnsi" w:cstheme="majorHAnsi"/>
          <w:bCs/>
          <w:spacing w:val="2"/>
          <w:sz w:val="22"/>
          <w:szCs w:val="22"/>
          <w:lang w:val="en-US" w:eastAsia="en-US"/>
        </w:rPr>
      </w:pPr>
      <w:r w:rsidRPr="002B0820">
        <w:rPr>
          <w:rFonts w:asciiTheme="majorHAnsi" w:eastAsiaTheme="minorEastAsia" w:hAnsiTheme="majorHAnsi" w:cstheme="majorHAnsi"/>
          <w:bCs/>
          <w:spacing w:val="2"/>
          <w:sz w:val="22"/>
          <w:szCs w:val="22"/>
          <w:lang w:val="en-US" w:eastAsia="en-US"/>
        </w:rPr>
        <w:t>Description of the project’s objectives and differentiation of the subprojects of the partners (contribution by each partner) including their working plans with person month/man days (for this, the common application proposals can be declared as part of the agreement</w:t>
      </w:r>
      <w:proofErr w:type="gramStart"/>
      <w:r w:rsidRPr="002B0820">
        <w:rPr>
          <w:rFonts w:asciiTheme="majorHAnsi" w:eastAsiaTheme="minorEastAsia" w:hAnsiTheme="majorHAnsi" w:cstheme="majorHAnsi"/>
          <w:bCs/>
          <w:spacing w:val="2"/>
          <w:sz w:val="22"/>
          <w:szCs w:val="22"/>
          <w:lang w:val="en-US" w:eastAsia="en-US"/>
        </w:rPr>
        <w:t>);</w:t>
      </w:r>
      <w:proofErr w:type="gramEnd"/>
    </w:p>
    <w:p w14:paraId="02BD3E2A" w14:textId="6A82E492" w:rsidR="00826C80" w:rsidRPr="002B0820" w:rsidRDefault="00826C80" w:rsidP="00826C80">
      <w:pPr>
        <w:pStyle w:val="ListParagraph"/>
        <w:numPr>
          <w:ilvl w:val="0"/>
          <w:numId w:val="9"/>
        </w:numPr>
        <w:spacing w:line="360" w:lineRule="auto"/>
        <w:jc w:val="both"/>
        <w:rPr>
          <w:rFonts w:asciiTheme="majorHAnsi" w:eastAsiaTheme="minorEastAsia" w:hAnsiTheme="majorHAnsi" w:cstheme="majorHAnsi"/>
          <w:bCs/>
          <w:spacing w:val="2"/>
          <w:sz w:val="22"/>
          <w:szCs w:val="22"/>
          <w:lang w:val="en-US" w:eastAsia="en-US"/>
        </w:rPr>
      </w:pPr>
      <w:r w:rsidRPr="002B0820">
        <w:rPr>
          <w:rFonts w:asciiTheme="majorHAnsi" w:eastAsiaTheme="minorEastAsia" w:hAnsiTheme="majorHAnsi" w:cstheme="majorHAnsi"/>
          <w:bCs/>
          <w:spacing w:val="2"/>
          <w:sz w:val="22"/>
          <w:szCs w:val="22"/>
          <w:lang w:val="en-US" w:eastAsia="en-US"/>
        </w:rPr>
        <w:t xml:space="preserve">A clause that provides for both partners to be informed if third parties are involved in the </w:t>
      </w:r>
      <w:proofErr w:type="gramStart"/>
      <w:r w:rsidRPr="002B0820">
        <w:rPr>
          <w:rFonts w:asciiTheme="majorHAnsi" w:eastAsiaTheme="minorEastAsia" w:hAnsiTheme="majorHAnsi" w:cstheme="majorHAnsi"/>
          <w:bCs/>
          <w:spacing w:val="2"/>
          <w:sz w:val="22"/>
          <w:szCs w:val="22"/>
          <w:lang w:val="en-US" w:eastAsia="en-US"/>
        </w:rPr>
        <w:t>project;</w:t>
      </w:r>
      <w:proofErr w:type="gramEnd"/>
      <w:r w:rsidRPr="002B0820">
        <w:rPr>
          <w:rFonts w:asciiTheme="majorHAnsi" w:eastAsiaTheme="minorEastAsia" w:hAnsiTheme="majorHAnsi" w:cstheme="majorHAnsi"/>
          <w:bCs/>
          <w:spacing w:val="2"/>
          <w:sz w:val="22"/>
          <w:szCs w:val="22"/>
          <w:lang w:val="en-US" w:eastAsia="en-US"/>
        </w:rPr>
        <w:t xml:space="preserve"> </w:t>
      </w:r>
    </w:p>
    <w:p w14:paraId="59AB25DA" w14:textId="00C879A7" w:rsidR="00826C80" w:rsidRPr="002B0820" w:rsidRDefault="00826C80" w:rsidP="00826C80">
      <w:pPr>
        <w:pStyle w:val="ListParagraph"/>
        <w:numPr>
          <w:ilvl w:val="0"/>
          <w:numId w:val="9"/>
        </w:numPr>
        <w:spacing w:line="360" w:lineRule="auto"/>
        <w:jc w:val="both"/>
        <w:rPr>
          <w:rFonts w:asciiTheme="majorHAnsi" w:eastAsiaTheme="minorEastAsia" w:hAnsiTheme="majorHAnsi" w:cstheme="majorHAnsi"/>
          <w:bCs/>
          <w:spacing w:val="2"/>
          <w:sz w:val="22"/>
          <w:szCs w:val="22"/>
          <w:lang w:val="en-US" w:eastAsia="en-US"/>
        </w:rPr>
      </w:pPr>
      <w:r w:rsidRPr="002B0820">
        <w:rPr>
          <w:rFonts w:asciiTheme="majorHAnsi" w:eastAsiaTheme="minorEastAsia" w:hAnsiTheme="majorHAnsi" w:cstheme="majorHAnsi"/>
          <w:bCs/>
          <w:spacing w:val="2"/>
          <w:sz w:val="22"/>
          <w:szCs w:val="22"/>
          <w:lang w:val="en-US" w:eastAsia="en-US"/>
        </w:rPr>
        <w:t xml:space="preserve">Regulation of intellectual property </w:t>
      </w:r>
      <w:proofErr w:type="gramStart"/>
      <w:r w:rsidRPr="002B0820">
        <w:rPr>
          <w:rFonts w:asciiTheme="majorHAnsi" w:eastAsiaTheme="minorEastAsia" w:hAnsiTheme="majorHAnsi" w:cstheme="majorHAnsi"/>
          <w:bCs/>
          <w:spacing w:val="2"/>
          <w:sz w:val="22"/>
          <w:szCs w:val="22"/>
          <w:lang w:val="en-US" w:eastAsia="en-US"/>
        </w:rPr>
        <w:t>rights;</w:t>
      </w:r>
      <w:proofErr w:type="gramEnd"/>
    </w:p>
    <w:p w14:paraId="6E14043F" w14:textId="27A98BBB" w:rsidR="00826C80" w:rsidRPr="002B0820" w:rsidRDefault="00826C80" w:rsidP="00826C80">
      <w:pPr>
        <w:pStyle w:val="ListParagraph"/>
        <w:numPr>
          <w:ilvl w:val="0"/>
          <w:numId w:val="9"/>
        </w:numPr>
        <w:spacing w:line="360" w:lineRule="auto"/>
        <w:jc w:val="both"/>
        <w:rPr>
          <w:rFonts w:asciiTheme="majorHAnsi" w:eastAsiaTheme="minorEastAsia" w:hAnsiTheme="majorHAnsi" w:cstheme="majorHAnsi"/>
          <w:bCs/>
          <w:spacing w:val="2"/>
          <w:sz w:val="22"/>
          <w:szCs w:val="22"/>
          <w:lang w:val="en-US" w:eastAsia="en-US"/>
        </w:rPr>
      </w:pPr>
      <w:r w:rsidRPr="002B0820">
        <w:rPr>
          <w:rFonts w:asciiTheme="majorHAnsi" w:eastAsiaTheme="minorEastAsia" w:hAnsiTheme="majorHAnsi" w:cstheme="majorHAnsi"/>
          <w:bCs/>
          <w:spacing w:val="2"/>
          <w:sz w:val="22"/>
          <w:szCs w:val="22"/>
          <w:lang w:val="en-US" w:eastAsia="en-US"/>
        </w:rPr>
        <w:t xml:space="preserve">Regulation of joint commercialization and apportionment of </w:t>
      </w:r>
      <w:proofErr w:type="gramStart"/>
      <w:r w:rsidRPr="002B0820">
        <w:rPr>
          <w:rFonts w:asciiTheme="majorHAnsi" w:eastAsiaTheme="minorEastAsia" w:hAnsiTheme="majorHAnsi" w:cstheme="majorHAnsi"/>
          <w:bCs/>
          <w:spacing w:val="2"/>
          <w:sz w:val="22"/>
          <w:szCs w:val="22"/>
          <w:lang w:val="en-US" w:eastAsia="en-US"/>
        </w:rPr>
        <w:t>benefits;</w:t>
      </w:r>
      <w:proofErr w:type="gramEnd"/>
    </w:p>
    <w:p w14:paraId="4443B4CE" w14:textId="77777777" w:rsidR="007D541F" w:rsidRPr="002B0820" w:rsidRDefault="007D541F" w:rsidP="007D541F">
      <w:pPr>
        <w:spacing w:line="360" w:lineRule="auto"/>
        <w:jc w:val="both"/>
        <w:rPr>
          <w:rFonts w:asciiTheme="majorHAnsi" w:eastAsiaTheme="minorEastAsia" w:hAnsiTheme="majorHAnsi" w:cstheme="majorHAnsi"/>
          <w:bCs/>
          <w:spacing w:val="2"/>
          <w:sz w:val="22"/>
          <w:szCs w:val="22"/>
          <w:lang w:val="en-US" w:eastAsia="en-US"/>
        </w:rPr>
      </w:pPr>
    </w:p>
    <w:p w14:paraId="747C10FC" w14:textId="77777777" w:rsidR="007D541F" w:rsidRPr="002B0820" w:rsidRDefault="007D541F" w:rsidP="007D541F">
      <w:pPr>
        <w:spacing w:line="360" w:lineRule="auto"/>
        <w:jc w:val="both"/>
        <w:rPr>
          <w:rFonts w:asciiTheme="majorHAnsi" w:eastAsiaTheme="minorEastAsia" w:hAnsiTheme="majorHAnsi" w:cstheme="majorHAnsi"/>
          <w:bCs/>
          <w:spacing w:val="2"/>
          <w:sz w:val="22"/>
          <w:szCs w:val="22"/>
          <w:lang w:val="en-US" w:eastAsia="en-US"/>
        </w:rPr>
      </w:pPr>
      <w:r w:rsidRPr="002B0820">
        <w:rPr>
          <w:rFonts w:asciiTheme="majorHAnsi" w:eastAsiaTheme="minorEastAsia" w:hAnsiTheme="majorHAnsi" w:cstheme="majorHAnsi"/>
          <w:bCs/>
          <w:spacing w:val="2"/>
          <w:sz w:val="22"/>
          <w:szCs w:val="22"/>
          <w:lang w:val="en-US" w:eastAsia="en-US"/>
        </w:rPr>
        <w:t xml:space="preserve">The Project Application form should be submitted electronically to the applicants’ national project management agency offices: </w:t>
      </w:r>
      <w:proofErr w:type="spellStart"/>
      <w:r w:rsidRPr="002B0820">
        <w:rPr>
          <w:rFonts w:asciiTheme="majorHAnsi" w:eastAsiaTheme="minorEastAsia" w:hAnsiTheme="majorHAnsi" w:cstheme="majorHAnsi"/>
          <w:bCs/>
          <w:spacing w:val="2"/>
          <w:sz w:val="22"/>
          <w:szCs w:val="22"/>
          <w:lang w:val="en-US" w:eastAsia="en-US"/>
        </w:rPr>
        <w:t>Bpifrance</w:t>
      </w:r>
      <w:proofErr w:type="spellEnd"/>
      <w:r w:rsidRPr="002B0820">
        <w:rPr>
          <w:rFonts w:asciiTheme="majorHAnsi" w:eastAsiaTheme="minorEastAsia" w:hAnsiTheme="majorHAnsi" w:cstheme="majorHAnsi"/>
          <w:bCs/>
          <w:spacing w:val="2"/>
          <w:sz w:val="22"/>
          <w:szCs w:val="22"/>
          <w:lang w:val="en-US" w:eastAsia="en-US"/>
        </w:rPr>
        <w:t xml:space="preserve"> in France and Enterprise Singapore in Singapore (addresses attached to the end of the document). The signatures must be scanned and sent electronically together with the application form. </w:t>
      </w:r>
    </w:p>
    <w:p w14:paraId="3D24CCB3" w14:textId="77777777" w:rsidR="00826C80" w:rsidRPr="002B0820" w:rsidRDefault="00826C80" w:rsidP="007D541F">
      <w:pPr>
        <w:spacing w:line="360" w:lineRule="auto"/>
        <w:jc w:val="both"/>
        <w:rPr>
          <w:rFonts w:asciiTheme="majorHAnsi" w:eastAsiaTheme="minorEastAsia" w:hAnsiTheme="majorHAnsi" w:cstheme="majorHAnsi"/>
          <w:bCs/>
          <w:spacing w:val="2"/>
          <w:sz w:val="22"/>
          <w:szCs w:val="22"/>
          <w:lang w:val="en-US" w:eastAsia="en-US"/>
        </w:rPr>
      </w:pPr>
    </w:p>
    <w:p w14:paraId="56A47EB1" w14:textId="23250973" w:rsidR="007D541F" w:rsidRPr="002B0820" w:rsidRDefault="007D541F" w:rsidP="007D541F">
      <w:pPr>
        <w:spacing w:line="360" w:lineRule="auto"/>
        <w:jc w:val="both"/>
        <w:rPr>
          <w:rFonts w:asciiTheme="majorHAnsi" w:eastAsiaTheme="minorEastAsia" w:hAnsiTheme="majorHAnsi" w:cstheme="majorHAnsi"/>
          <w:bCs/>
          <w:spacing w:val="2"/>
          <w:sz w:val="22"/>
          <w:szCs w:val="22"/>
          <w:lang w:val="en-US" w:eastAsia="en-US"/>
        </w:rPr>
      </w:pPr>
      <w:r w:rsidRPr="002B0820">
        <w:rPr>
          <w:rFonts w:asciiTheme="majorHAnsi" w:eastAsiaTheme="minorEastAsia" w:hAnsiTheme="majorHAnsi" w:cstheme="majorHAnsi"/>
          <w:bCs/>
          <w:spacing w:val="2"/>
          <w:sz w:val="22"/>
          <w:szCs w:val="22"/>
          <w:lang w:val="en-US" w:eastAsia="en-US"/>
        </w:rPr>
        <w:t>Besides the project application form, participants that want to apply for funding within this call must submit their applications according to respective rules (see below). The relevant national funding organization should be contacted for details about this procedure (see below). Early</w:t>
      </w:r>
      <w:r w:rsidR="009643AA" w:rsidRPr="002B0820">
        <w:rPr>
          <w:rFonts w:asciiTheme="majorHAnsi" w:eastAsiaTheme="minorEastAsia" w:hAnsiTheme="majorHAnsi" w:cstheme="majorHAnsi"/>
          <w:bCs/>
          <w:spacing w:val="2"/>
          <w:sz w:val="22"/>
          <w:szCs w:val="22"/>
          <w:lang w:val="en-US" w:eastAsia="en-US"/>
        </w:rPr>
        <w:t>-</w:t>
      </w:r>
      <w:r w:rsidRPr="002B0820">
        <w:rPr>
          <w:rFonts w:asciiTheme="majorHAnsi" w:eastAsiaTheme="minorEastAsia" w:hAnsiTheme="majorHAnsi" w:cstheme="majorHAnsi"/>
          <w:bCs/>
          <w:spacing w:val="2"/>
          <w:sz w:val="22"/>
          <w:szCs w:val="22"/>
          <w:lang w:val="en-US" w:eastAsia="en-US"/>
        </w:rPr>
        <w:t xml:space="preserve">stage consultations with the </w:t>
      </w:r>
      <w:r w:rsidR="009643AA" w:rsidRPr="002B0820">
        <w:rPr>
          <w:rFonts w:asciiTheme="majorHAnsi" w:eastAsiaTheme="minorEastAsia" w:hAnsiTheme="majorHAnsi" w:cstheme="majorHAnsi"/>
          <w:bCs/>
          <w:spacing w:val="2"/>
          <w:sz w:val="22"/>
          <w:szCs w:val="22"/>
          <w:lang w:val="en-US" w:eastAsia="en-US"/>
        </w:rPr>
        <w:t xml:space="preserve">respective </w:t>
      </w:r>
      <w:r w:rsidRPr="002B0820">
        <w:rPr>
          <w:rFonts w:asciiTheme="majorHAnsi" w:eastAsiaTheme="minorEastAsia" w:hAnsiTheme="majorHAnsi" w:cstheme="majorHAnsi"/>
          <w:bCs/>
          <w:spacing w:val="2"/>
          <w:sz w:val="22"/>
          <w:szCs w:val="22"/>
          <w:lang w:val="en-US" w:eastAsia="en-US"/>
        </w:rPr>
        <w:t xml:space="preserve">national funding </w:t>
      </w:r>
      <w:r w:rsidR="00826C80" w:rsidRPr="002B0820">
        <w:rPr>
          <w:rFonts w:asciiTheme="majorHAnsi" w:eastAsiaTheme="minorEastAsia" w:hAnsiTheme="majorHAnsi" w:cstheme="majorHAnsi"/>
          <w:bCs/>
          <w:spacing w:val="2"/>
          <w:sz w:val="22"/>
          <w:szCs w:val="22"/>
          <w:lang w:val="en-US" w:eastAsia="en-US"/>
        </w:rPr>
        <w:t>organizations</w:t>
      </w:r>
      <w:r w:rsidRPr="002B0820">
        <w:rPr>
          <w:rFonts w:asciiTheme="majorHAnsi" w:eastAsiaTheme="minorEastAsia" w:hAnsiTheme="majorHAnsi" w:cstheme="majorHAnsi"/>
          <w:bCs/>
          <w:spacing w:val="2"/>
          <w:sz w:val="22"/>
          <w:szCs w:val="22"/>
          <w:lang w:val="en-US" w:eastAsia="en-US"/>
        </w:rPr>
        <w:t xml:space="preserve"> (Enterprise Singapore and </w:t>
      </w:r>
      <w:proofErr w:type="spellStart"/>
      <w:r w:rsidRPr="002B0820">
        <w:rPr>
          <w:rFonts w:asciiTheme="majorHAnsi" w:eastAsiaTheme="minorEastAsia" w:hAnsiTheme="majorHAnsi" w:cstheme="majorHAnsi"/>
          <w:bCs/>
          <w:spacing w:val="2"/>
          <w:sz w:val="22"/>
          <w:szCs w:val="22"/>
          <w:lang w:val="en-US" w:eastAsia="en-US"/>
        </w:rPr>
        <w:t>Bpifrance</w:t>
      </w:r>
      <w:proofErr w:type="spellEnd"/>
      <w:r w:rsidRPr="002B0820">
        <w:rPr>
          <w:rFonts w:asciiTheme="majorHAnsi" w:eastAsiaTheme="minorEastAsia" w:hAnsiTheme="majorHAnsi" w:cstheme="majorHAnsi"/>
          <w:bCs/>
          <w:spacing w:val="2"/>
          <w:sz w:val="22"/>
          <w:szCs w:val="22"/>
          <w:lang w:val="en-US" w:eastAsia="en-US"/>
        </w:rPr>
        <w:t xml:space="preserve">) are highly recommended. </w:t>
      </w:r>
    </w:p>
    <w:p w14:paraId="3AD992C1" w14:textId="77777777" w:rsidR="00826C80" w:rsidRPr="002B0820" w:rsidRDefault="00826C80" w:rsidP="007D541F">
      <w:pPr>
        <w:spacing w:line="360" w:lineRule="auto"/>
        <w:jc w:val="both"/>
        <w:rPr>
          <w:rFonts w:asciiTheme="majorHAnsi" w:eastAsiaTheme="minorEastAsia" w:hAnsiTheme="majorHAnsi" w:cstheme="majorHAnsi"/>
          <w:bCs/>
          <w:spacing w:val="2"/>
          <w:sz w:val="22"/>
          <w:szCs w:val="22"/>
          <w:lang w:val="en-US" w:eastAsia="en-US"/>
        </w:rPr>
      </w:pPr>
    </w:p>
    <w:p w14:paraId="181669DA" w14:textId="7F9D42E9" w:rsidR="007D541F" w:rsidRPr="002B0820" w:rsidRDefault="007D541F" w:rsidP="007D541F">
      <w:pPr>
        <w:spacing w:line="360" w:lineRule="auto"/>
        <w:jc w:val="both"/>
        <w:rPr>
          <w:rFonts w:asciiTheme="majorHAnsi" w:eastAsiaTheme="minorEastAsia" w:hAnsiTheme="majorHAnsi" w:cstheme="majorHAnsi"/>
          <w:bCs/>
          <w:spacing w:val="2"/>
          <w:sz w:val="22"/>
          <w:szCs w:val="22"/>
          <w:lang w:val="en-US" w:eastAsia="en-US"/>
        </w:rPr>
      </w:pPr>
      <w:r w:rsidRPr="002B0820">
        <w:rPr>
          <w:rFonts w:asciiTheme="majorHAnsi" w:eastAsiaTheme="minorEastAsia" w:hAnsiTheme="majorHAnsi" w:cstheme="majorHAnsi"/>
          <w:bCs/>
          <w:spacing w:val="2"/>
          <w:sz w:val="22"/>
          <w:szCs w:val="22"/>
          <w:lang w:val="en-US" w:eastAsia="en-US"/>
        </w:rPr>
        <w:t>Only projects approved by both countries will be recommended for funding.</w:t>
      </w:r>
    </w:p>
    <w:p w14:paraId="4A42B066" w14:textId="77777777" w:rsidR="007D541F" w:rsidRPr="002B0820" w:rsidRDefault="007D541F" w:rsidP="007D541F">
      <w:pPr>
        <w:rPr>
          <w:rFonts w:asciiTheme="majorHAnsi" w:eastAsiaTheme="minorEastAsia" w:hAnsiTheme="majorHAnsi" w:cstheme="majorHAnsi"/>
          <w:b/>
          <w:color w:val="365F91"/>
          <w:spacing w:val="2"/>
          <w:sz w:val="32"/>
          <w:szCs w:val="22"/>
          <w:lang w:val="en-US" w:eastAsia="en-US"/>
        </w:rPr>
      </w:pPr>
    </w:p>
    <w:p w14:paraId="12A7D6C4" w14:textId="489CA4DF" w:rsidR="0048434B" w:rsidRPr="002B0820" w:rsidRDefault="0048434B" w:rsidP="0048434B">
      <w:pPr>
        <w:pStyle w:val="ListParagraph"/>
        <w:numPr>
          <w:ilvl w:val="1"/>
          <w:numId w:val="1"/>
        </w:numPr>
        <w:rPr>
          <w:rFonts w:asciiTheme="majorHAnsi" w:eastAsiaTheme="minorEastAsia" w:hAnsiTheme="majorHAnsi" w:cstheme="majorHAnsi"/>
          <w:b/>
          <w:color w:val="365F91"/>
          <w:spacing w:val="2"/>
          <w:sz w:val="32"/>
          <w:szCs w:val="22"/>
          <w:lang w:val="en-US" w:eastAsia="en-US"/>
        </w:rPr>
      </w:pPr>
      <w:r w:rsidRPr="002B0820">
        <w:rPr>
          <w:rFonts w:asciiTheme="majorHAnsi" w:eastAsiaTheme="minorEastAsia" w:hAnsiTheme="majorHAnsi" w:cstheme="majorHAnsi"/>
          <w:b/>
          <w:color w:val="365F91"/>
          <w:spacing w:val="2"/>
          <w:sz w:val="32"/>
          <w:szCs w:val="22"/>
          <w:lang w:val="en-US" w:eastAsia="en-US"/>
        </w:rPr>
        <w:t>France</w:t>
      </w:r>
    </w:p>
    <w:p w14:paraId="74057150" w14:textId="77777777" w:rsidR="00A30201" w:rsidRPr="002B0820" w:rsidRDefault="00A30201" w:rsidP="00A30201">
      <w:pPr>
        <w:spacing w:line="360" w:lineRule="auto"/>
        <w:jc w:val="both"/>
        <w:rPr>
          <w:rFonts w:asciiTheme="majorHAnsi" w:eastAsiaTheme="minorEastAsia" w:hAnsiTheme="majorHAnsi" w:cstheme="majorHAnsi"/>
          <w:bCs/>
          <w:color w:val="365F91"/>
          <w:spacing w:val="2"/>
          <w:sz w:val="22"/>
          <w:szCs w:val="22"/>
          <w:lang w:val="en-US" w:eastAsia="en-US"/>
        </w:rPr>
      </w:pPr>
    </w:p>
    <w:p w14:paraId="09CCD515" w14:textId="77777777" w:rsidR="00A30201" w:rsidRPr="002B0820" w:rsidRDefault="00A30201" w:rsidP="00A30201">
      <w:pPr>
        <w:spacing w:line="360" w:lineRule="auto"/>
        <w:jc w:val="both"/>
        <w:rPr>
          <w:rFonts w:asciiTheme="majorHAnsi" w:eastAsiaTheme="minorEastAsia" w:hAnsiTheme="majorHAnsi" w:cstheme="majorHAnsi"/>
          <w:bCs/>
          <w:spacing w:val="2"/>
          <w:sz w:val="22"/>
          <w:szCs w:val="22"/>
          <w:lang w:eastAsia="en-US"/>
        </w:rPr>
      </w:pPr>
      <w:r w:rsidRPr="002B0820">
        <w:rPr>
          <w:rFonts w:asciiTheme="majorHAnsi" w:eastAsiaTheme="minorEastAsia" w:hAnsiTheme="majorHAnsi" w:cstheme="majorHAnsi"/>
          <w:bCs/>
          <w:spacing w:val="2"/>
          <w:sz w:val="22"/>
          <w:szCs w:val="22"/>
          <w:lang w:eastAsia="en-US"/>
        </w:rPr>
        <w:t xml:space="preserve">ADI (Aide pour le développement de l’innovation) </w:t>
      </w:r>
      <w:proofErr w:type="spellStart"/>
      <w:proofErr w:type="gramStart"/>
      <w:r w:rsidRPr="002B0820">
        <w:rPr>
          <w:rFonts w:asciiTheme="majorHAnsi" w:eastAsiaTheme="minorEastAsia" w:hAnsiTheme="majorHAnsi" w:cstheme="majorHAnsi"/>
          <w:bCs/>
          <w:spacing w:val="2"/>
          <w:sz w:val="22"/>
          <w:szCs w:val="22"/>
          <w:lang w:eastAsia="en-US"/>
        </w:rPr>
        <w:t>requirements</w:t>
      </w:r>
      <w:proofErr w:type="spellEnd"/>
      <w:r w:rsidRPr="002B0820">
        <w:rPr>
          <w:rFonts w:asciiTheme="majorHAnsi" w:eastAsiaTheme="minorEastAsia" w:hAnsiTheme="majorHAnsi" w:cstheme="majorHAnsi"/>
          <w:bCs/>
          <w:spacing w:val="2"/>
          <w:sz w:val="22"/>
          <w:szCs w:val="22"/>
          <w:lang w:eastAsia="en-US"/>
        </w:rPr>
        <w:t>:</w:t>
      </w:r>
      <w:proofErr w:type="gramEnd"/>
    </w:p>
    <w:p w14:paraId="19DD578A" w14:textId="4423BF20" w:rsidR="00A30201" w:rsidRPr="002B0820" w:rsidRDefault="00A30201" w:rsidP="00A30201">
      <w:pPr>
        <w:pStyle w:val="ListParagraph"/>
        <w:numPr>
          <w:ilvl w:val="0"/>
          <w:numId w:val="11"/>
        </w:numPr>
        <w:spacing w:line="360" w:lineRule="auto"/>
        <w:jc w:val="both"/>
        <w:rPr>
          <w:rFonts w:asciiTheme="majorHAnsi" w:eastAsiaTheme="minorEastAsia" w:hAnsiTheme="majorHAnsi" w:cstheme="majorHAnsi"/>
          <w:bCs/>
          <w:spacing w:val="2"/>
          <w:sz w:val="22"/>
          <w:szCs w:val="22"/>
          <w:lang w:val="en-US" w:eastAsia="en-US"/>
        </w:rPr>
      </w:pPr>
      <w:r w:rsidRPr="002B0820">
        <w:rPr>
          <w:rFonts w:asciiTheme="majorHAnsi" w:eastAsiaTheme="minorEastAsia" w:hAnsiTheme="majorHAnsi" w:cstheme="majorHAnsi"/>
          <w:bCs/>
          <w:spacing w:val="2"/>
          <w:sz w:val="22"/>
          <w:szCs w:val="22"/>
          <w:lang w:val="en-US" w:eastAsia="en-US"/>
        </w:rPr>
        <w:lastRenderedPageBreak/>
        <w:t xml:space="preserve">Partnerships: Two or more industrial partners (a </w:t>
      </w:r>
      <w:proofErr w:type="gramStart"/>
      <w:r w:rsidRPr="002B0820">
        <w:rPr>
          <w:rFonts w:asciiTheme="majorHAnsi" w:eastAsiaTheme="minorEastAsia" w:hAnsiTheme="majorHAnsi" w:cstheme="majorHAnsi"/>
          <w:bCs/>
          <w:spacing w:val="2"/>
          <w:sz w:val="22"/>
          <w:szCs w:val="22"/>
          <w:lang w:val="en-US" w:eastAsia="en-US"/>
        </w:rPr>
        <w:t>Foreign</w:t>
      </w:r>
      <w:proofErr w:type="gramEnd"/>
      <w:r w:rsidRPr="002B0820">
        <w:rPr>
          <w:rFonts w:asciiTheme="majorHAnsi" w:eastAsiaTheme="minorEastAsia" w:hAnsiTheme="majorHAnsi" w:cstheme="majorHAnsi"/>
          <w:bCs/>
          <w:spacing w:val="2"/>
          <w:sz w:val="22"/>
          <w:szCs w:val="22"/>
          <w:lang w:val="en-US" w:eastAsia="en-US"/>
        </w:rPr>
        <w:t xml:space="preserve"> company and a French company)</w:t>
      </w:r>
    </w:p>
    <w:p w14:paraId="70389B92" w14:textId="77777777" w:rsidR="00A30201" w:rsidRPr="002B0820" w:rsidRDefault="00A30201" w:rsidP="00A30201">
      <w:pPr>
        <w:pStyle w:val="ListParagraph"/>
        <w:numPr>
          <w:ilvl w:val="0"/>
          <w:numId w:val="11"/>
        </w:numPr>
        <w:spacing w:line="360" w:lineRule="auto"/>
        <w:jc w:val="both"/>
        <w:rPr>
          <w:rFonts w:asciiTheme="majorHAnsi" w:eastAsiaTheme="minorEastAsia" w:hAnsiTheme="majorHAnsi" w:cstheme="majorHAnsi"/>
          <w:bCs/>
          <w:spacing w:val="2"/>
          <w:sz w:val="22"/>
          <w:szCs w:val="22"/>
          <w:lang w:val="en-US" w:eastAsia="en-US"/>
        </w:rPr>
      </w:pPr>
      <w:r w:rsidRPr="002B0820">
        <w:rPr>
          <w:rFonts w:asciiTheme="majorHAnsi" w:eastAsiaTheme="minorEastAsia" w:hAnsiTheme="majorHAnsi" w:cstheme="majorHAnsi"/>
          <w:bCs/>
          <w:spacing w:val="2"/>
          <w:sz w:val="22"/>
          <w:szCs w:val="22"/>
          <w:lang w:val="en-US" w:eastAsia="en-US"/>
        </w:rPr>
        <w:t>Eligible Beneficiaries: French companies up to 2000 fulltime equivalents (FTE)</w:t>
      </w:r>
    </w:p>
    <w:p w14:paraId="456AE9EE" w14:textId="74E43258" w:rsidR="00A30201" w:rsidRPr="002B0820" w:rsidRDefault="00A30201" w:rsidP="00A30201">
      <w:pPr>
        <w:pStyle w:val="ListParagraph"/>
        <w:numPr>
          <w:ilvl w:val="0"/>
          <w:numId w:val="11"/>
        </w:numPr>
        <w:spacing w:line="360" w:lineRule="auto"/>
        <w:jc w:val="both"/>
        <w:rPr>
          <w:rFonts w:asciiTheme="majorHAnsi" w:eastAsiaTheme="minorEastAsia" w:hAnsiTheme="majorHAnsi" w:cstheme="majorHAnsi"/>
          <w:bCs/>
          <w:spacing w:val="2"/>
          <w:sz w:val="22"/>
          <w:szCs w:val="22"/>
          <w:lang w:val="en-US" w:eastAsia="en-US"/>
        </w:rPr>
      </w:pPr>
      <w:r w:rsidRPr="002B0820">
        <w:rPr>
          <w:rFonts w:asciiTheme="majorHAnsi" w:eastAsiaTheme="minorEastAsia" w:hAnsiTheme="majorHAnsi" w:cstheme="majorHAnsi"/>
          <w:bCs/>
          <w:spacing w:val="2"/>
          <w:sz w:val="22"/>
          <w:szCs w:val="22"/>
          <w:lang w:val="en-US" w:eastAsia="en-US"/>
        </w:rPr>
        <w:t>Eligible costs: Industrial research and experimental development (industrialization and commercialization costs are not eligible)</w:t>
      </w:r>
    </w:p>
    <w:p w14:paraId="1BD54533" w14:textId="374E5D07" w:rsidR="00A30201" w:rsidRPr="002B0820" w:rsidRDefault="00A30201" w:rsidP="00A30201">
      <w:pPr>
        <w:pStyle w:val="ListParagraph"/>
        <w:numPr>
          <w:ilvl w:val="0"/>
          <w:numId w:val="11"/>
        </w:numPr>
        <w:spacing w:line="360" w:lineRule="auto"/>
        <w:jc w:val="both"/>
        <w:rPr>
          <w:rFonts w:asciiTheme="majorHAnsi" w:eastAsiaTheme="minorEastAsia" w:hAnsiTheme="majorHAnsi" w:cstheme="majorHAnsi"/>
          <w:bCs/>
          <w:spacing w:val="2"/>
          <w:sz w:val="22"/>
          <w:szCs w:val="22"/>
          <w:lang w:val="en-US" w:eastAsia="en-US"/>
        </w:rPr>
      </w:pPr>
      <w:r w:rsidRPr="002B0820">
        <w:rPr>
          <w:rFonts w:asciiTheme="majorHAnsi" w:eastAsiaTheme="minorEastAsia" w:hAnsiTheme="majorHAnsi" w:cstheme="majorHAnsi"/>
          <w:bCs/>
          <w:spacing w:val="2"/>
          <w:sz w:val="22"/>
          <w:szCs w:val="22"/>
          <w:lang w:val="en-US" w:eastAsia="en-US"/>
        </w:rPr>
        <w:t xml:space="preserve">Funding amount: from € 50,000 up to € 3 </w:t>
      </w:r>
      <w:proofErr w:type="spellStart"/>
      <w:r w:rsidRPr="002B0820">
        <w:rPr>
          <w:rFonts w:asciiTheme="majorHAnsi" w:eastAsiaTheme="minorEastAsia" w:hAnsiTheme="majorHAnsi" w:cstheme="majorHAnsi"/>
          <w:bCs/>
          <w:spacing w:val="2"/>
          <w:sz w:val="22"/>
          <w:szCs w:val="22"/>
          <w:lang w:val="en-US" w:eastAsia="en-US"/>
        </w:rPr>
        <w:t>Millions</w:t>
      </w:r>
      <w:proofErr w:type="spellEnd"/>
      <w:r w:rsidRPr="002B0820">
        <w:rPr>
          <w:rFonts w:asciiTheme="majorHAnsi" w:eastAsiaTheme="minorEastAsia" w:hAnsiTheme="majorHAnsi" w:cstheme="majorHAnsi"/>
          <w:bCs/>
          <w:spacing w:val="2"/>
          <w:sz w:val="22"/>
          <w:szCs w:val="22"/>
          <w:lang w:val="en-US" w:eastAsia="en-US"/>
        </w:rPr>
        <w:t xml:space="preserve"> (submitted to financial analysis of the company and financial conditions)</w:t>
      </w:r>
    </w:p>
    <w:p w14:paraId="2990335F" w14:textId="616C591A" w:rsidR="00A30201" w:rsidRPr="002B0820" w:rsidRDefault="00A30201" w:rsidP="00A30201">
      <w:pPr>
        <w:pStyle w:val="ListParagraph"/>
        <w:numPr>
          <w:ilvl w:val="0"/>
          <w:numId w:val="11"/>
        </w:numPr>
        <w:spacing w:line="360" w:lineRule="auto"/>
        <w:jc w:val="both"/>
        <w:rPr>
          <w:rFonts w:asciiTheme="majorHAnsi" w:eastAsiaTheme="minorEastAsia" w:hAnsiTheme="majorHAnsi" w:cstheme="majorHAnsi"/>
          <w:bCs/>
          <w:spacing w:val="2"/>
          <w:sz w:val="22"/>
          <w:szCs w:val="22"/>
          <w:lang w:val="en-US" w:eastAsia="en-US"/>
        </w:rPr>
      </w:pPr>
      <w:r w:rsidRPr="002B0820">
        <w:rPr>
          <w:rFonts w:asciiTheme="majorHAnsi" w:eastAsiaTheme="minorEastAsia" w:hAnsiTheme="majorHAnsi" w:cstheme="majorHAnsi"/>
          <w:bCs/>
          <w:spacing w:val="2"/>
          <w:sz w:val="22"/>
          <w:szCs w:val="22"/>
          <w:lang w:val="en-US" w:eastAsia="en-US"/>
        </w:rPr>
        <w:t>Duration: maximum of 3 years</w:t>
      </w:r>
    </w:p>
    <w:p w14:paraId="0E393052" w14:textId="4D2FE492" w:rsidR="00BC2B5B" w:rsidRPr="002B0820" w:rsidRDefault="00A30201" w:rsidP="00245102">
      <w:pPr>
        <w:pStyle w:val="ListParagraph"/>
        <w:numPr>
          <w:ilvl w:val="0"/>
          <w:numId w:val="11"/>
        </w:numPr>
        <w:spacing w:line="360" w:lineRule="auto"/>
        <w:jc w:val="both"/>
        <w:rPr>
          <w:rFonts w:asciiTheme="majorHAnsi" w:eastAsiaTheme="minorEastAsia" w:hAnsiTheme="majorHAnsi" w:cstheme="majorHAnsi"/>
          <w:bCs/>
          <w:spacing w:val="2"/>
          <w:sz w:val="22"/>
          <w:szCs w:val="22"/>
          <w:lang w:val="en-US" w:eastAsia="en-US"/>
        </w:rPr>
      </w:pPr>
      <w:r w:rsidRPr="002B0820">
        <w:rPr>
          <w:rFonts w:asciiTheme="majorHAnsi" w:eastAsiaTheme="minorEastAsia" w:hAnsiTheme="majorHAnsi" w:cstheme="majorHAnsi"/>
          <w:bCs/>
          <w:spacing w:val="2"/>
          <w:sz w:val="22"/>
          <w:szCs w:val="22"/>
          <w:lang w:val="en-US" w:eastAsia="en-US"/>
        </w:rPr>
        <w:t xml:space="preserve">Funding: </w:t>
      </w:r>
      <w:r w:rsidR="00980AC8" w:rsidRPr="002B0820">
        <w:rPr>
          <w:rFonts w:asciiTheme="majorHAnsi" w:eastAsiaTheme="minorEastAsia" w:hAnsiTheme="majorHAnsi" w:cstheme="majorHAnsi"/>
          <w:bCs/>
          <w:spacing w:val="2"/>
          <w:sz w:val="22"/>
          <w:szCs w:val="22"/>
          <w:lang w:val="en-US" w:eastAsia="en-US"/>
        </w:rPr>
        <w:t xml:space="preserve">loan up </w:t>
      </w:r>
      <w:r w:rsidR="00D06FD0" w:rsidRPr="002B0820">
        <w:rPr>
          <w:rFonts w:asciiTheme="majorHAnsi" w:eastAsiaTheme="minorEastAsia" w:hAnsiTheme="majorHAnsi" w:cstheme="majorHAnsi"/>
          <w:bCs/>
          <w:spacing w:val="2"/>
          <w:sz w:val="22"/>
          <w:szCs w:val="22"/>
          <w:lang w:val="en-US" w:eastAsia="en-US"/>
        </w:rPr>
        <w:t xml:space="preserve">to 80% of the eligible costs, or reimbursable loan in case of technical success up to 65% of the eligible costs. The funding type will </w:t>
      </w:r>
      <w:r w:rsidR="00A93831" w:rsidRPr="002B0820">
        <w:rPr>
          <w:rFonts w:asciiTheme="majorHAnsi" w:eastAsiaTheme="minorEastAsia" w:hAnsiTheme="majorHAnsi" w:cstheme="majorHAnsi"/>
          <w:bCs/>
          <w:spacing w:val="2"/>
          <w:sz w:val="22"/>
          <w:szCs w:val="22"/>
          <w:lang w:val="en-US" w:eastAsia="en-US"/>
        </w:rPr>
        <w:t xml:space="preserve">depend on the project and the participant type. </w:t>
      </w:r>
    </w:p>
    <w:p w14:paraId="5BB108CB" w14:textId="77777777" w:rsidR="00BC2B5B" w:rsidRPr="002B0820" w:rsidRDefault="00BC2B5B" w:rsidP="00BC2B5B">
      <w:pPr>
        <w:pStyle w:val="ListParagraph"/>
        <w:ind w:left="792"/>
        <w:rPr>
          <w:rFonts w:asciiTheme="majorHAnsi" w:eastAsiaTheme="minorEastAsia" w:hAnsiTheme="majorHAnsi" w:cstheme="majorHAnsi"/>
          <w:b/>
          <w:color w:val="365F91"/>
          <w:spacing w:val="2"/>
          <w:sz w:val="32"/>
          <w:szCs w:val="22"/>
          <w:lang w:val="en-US" w:eastAsia="en-US"/>
        </w:rPr>
      </w:pPr>
    </w:p>
    <w:p w14:paraId="3C6DD15C" w14:textId="48B272BB" w:rsidR="0048434B" w:rsidRPr="002B0820" w:rsidRDefault="0048434B" w:rsidP="0048434B">
      <w:pPr>
        <w:pStyle w:val="ListParagraph"/>
        <w:numPr>
          <w:ilvl w:val="1"/>
          <w:numId w:val="1"/>
        </w:numPr>
        <w:rPr>
          <w:rFonts w:asciiTheme="majorHAnsi" w:eastAsiaTheme="minorEastAsia" w:hAnsiTheme="majorHAnsi" w:cstheme="majorHAnsi"/>
          <w:b/>
          <w:color w:val="365F91"/>
          <w:spacing w:val="2"/>
          <w:sz w:val="32"/>
          <w:szCs w:val="22"/>
          <w:lang w:val="en-US" w:eastAsia="en-US"/>
        </w:rPr>
      </w:pPr>
      <w:r w:rsidRPr="002B0820">
        <w:rPr>
          <w:rFonts w:asciiTheme="majorHAnsi" w:eastAsiaTheme="minorEastAsia" w:hAnsiTheme="majorHAnsi" w:cstheme="majorHAnsi"/>
          <w:b/>
          <w:color w:val="365F91"/>
          <w:spacing w:val="2"/>
          <w:sz w:val="32"/>
          <w:szCs w:val="22"/>
          <w:lang w:val="en-US" w:eastAsia="en-US"/>
        </w:rPr>
        <w:t>Singapore</w:t>
      </w:r>
    </w:p>
    <w:p w14:paraId="71D7AA87" w14:textId="77777777" w:rsidR="00245102" w:rsidRPr="002B0820" w:rsidRDefault="00245102" w:rsidP="00245102">
      <w:pPr>
        <w:rPr>
          <w:rFonts w:asciiTheme="majorHAnsi" w:eastAsiaTheme="minorEastAsia" w:hAnsiTheme="majorHAnsi" w:cstheme="majorHAnsi"/>
          <w:bCs/>
          <w:spacing w:val="2"/>
          <w:sz w:val="22"/>
          <w:szCs w:val="22"/>
          <w:lang w:val="en-US" w:eastAsia="en-US"/>
        </w:rPr>
      </w:pPr>
    </w:p>
    <w:p w14:paraId="075CAA7B" w14:textId="3CCCB5FA" w:rsidR="00F65DEB" w:rsidRPr="002B0820" w:rsidRDefault="00F65DEB" w:rsidP="00F65DEB">
      <w:pPr>
        <w:rPr>
          <w:rFonts w:asciiTheme="majorHAnsi" w:eastAsiaTheme="minorEastAsia" w:hAnsiTheme="majorHAnsi" w:cstheme="majorHAnsi"/>
          <w:bCs/>
          <w:spacing w:val="2"/>
          <w:sz w:val="22"/>
          <w:szCs w:val="22"/>
          <w:lang w:val="en-US" w:eastAsia="en-US"/>
        </w:rPr>
      </w:pPr>
      <w:r w:rsidRPr="002B0820">
        <w:rPr>
          <w:rFonts w:asciiTheme="majorHAnsi" w:eastAsiaTheme="minorEastAsia" w:hAnsiTheme="majorHAnsi" w:cstheme="majorHAnsi"/>
          <w:bCs/>
          <w:spacing w:val="2"/>
          <w:sz w:val="22"/>
          <w:szCs w:val="22"/>
          <w:lang w:val="en-US" w:eastAsia="en-US"/>
        </w:rPr>
        <w:t xml:space="preserve">Under this </w:t>
      </w:r>
      <w:proofErr w:type="spellStart"/>
      <w:r w:rsidRPr="002B0820">
        <w:rPr>
          <w:rFonts w:asciiTheme="majorHAnsi" w:eastAsiaTheme="minorEastAsia" w:hAnsiTheme="majorHAnsi" w:cstheme="majorHAnsi"/>
          <w:bCs/>
          <w:spacing w:val="2"/>
          <w:sz w:val="22"/>
          <w:szCs w:val="22"/>
          <w:lang w:val="en-US" w:eastAsia="en-US"/>
        </w:rPr>
        <w:t>programme</w:t>
      </w:r>
      <w:proofErr w:type="spellEnd"/>
      <w:r w:rsidRPr="002B0820">
        <w:rPr>
          <w:rFonts w:asciiTheme="majorHAnsi" w:eastAsiaTheme="minorEastAsia" w:hAnsiTheme="majorHAnsi" w:cstheme="majorHAnsi"/>
          <w:bCs/>
          <w:spacing w:val="2"/>
          <w:sz w:val="22"/>
          <w:szCs w:val="22"/>
          <w:lang w:val="en-US" w:eastAsia="en-US"/>
        </w:rPr>
        <w:t xml:space="preserve">, Enterprise Singapore will support up to 70% of the Singaporean company’s total qualifying project costs. To be eligible for support, the applicant must fulfil </w:t>
      </w:r>
      <w:proofErr w:type="gramStart"/>
      <w:r w:rsidRPr="002B0820">
        <w:rPr>
          <w:rFonts w:asciiTheme="majorHAnsi" w:eastAsiaTheme="minorEastAsia" w:hAnsiTheme="majorHAnsi" w:cstheme="majorHAnsi"/>
          <w:bCs/>
          <w:spacing w:val="2"/>
          <w:sz w:val="22"/>
          <w:szCs w:val="22"/>
          <w:lang w:val="en-US" w:eastAsia="en-US"/>
        </w:rPr>
        <w:t>ALL of</w:t>
      </w:r>
      <w:proofErr w:type="gramEnd"/>
      <w:r w:rsidRPr="002B0820">
        <w:rPr>
          <w:rFonts w:asciiTheme="majorHAnsi" w:eastAsiaTheme="minorEastAsia" w:hAnsiTheme="majorHAnsi" w:cstheme="majorHAnsi"/>
          <w:bCs/>
          <w:spacing w:val="2"/>
          <w:sz w:val="22"/>
          <w:szCs w:val="22"/>
          <w:lang w:val="en-US" w:eastAsia="en-US"/>
        </w:rPr>
        <w:t xml:space="preserve"> the following:</w:t>
      </w:r>
    </w:p>
    <w:p w14:paraId="25072F8F" w14:textId="77777777" w:rsidR="00F65DEB" w:rsidRPr="002B0820" w:rsidRDefault="00F65DEB" w:rsidP="00F65DEB">
      <w:pPr>
        <w:rPr>
          <w:rFonts w:asciiTheme="majorHAnsi" w:eastAsiaTheme="minorEastAsia" w:hAnsiTheme="majorHAnsi" w:cstheme="majorHAnsi"/>
          <w:bCs/>
          <w:spacing w:val="2"/>
          <w:sz w:val="22"/>
          <w:szCs w:val="22"/>
          <w:lang w:val="en-US" w:eastAsia="en-US"/>
        </w:rPr>
      </w:pPr>
    </w:p>
    <w:p w14:paraId="59BF5DA3" w14:textId="3CC83075" w:rsidR="00F65DEB" w:rsidRPr="002B0820" w:rsidRDefault="00F65DEB" w:rsidP="00DD0272">
      <w:pPr>
        <w:pStyle w:val="ListParagraph"/>
        <w:numPr>
          <w:ilvl w:val="0"/>
          <w:numId w:val="17"/>
        </w:numPr>
        <w:spacing w:after="120"/>
        <w:ind w:left="714" w:hanging="357"/>
        <w:contextualSpacing w:val="0"/>
        <w:rPr>
          <w:rFonts w:asciiTheme="majorHAnsi" w:eastAsiaTheme="minorEastAsia" w:hAnsiTheme="majorHAnsi" w:cstheme="majorHAnsi"/>
          <w:bCs/>
          <w:spacing w:val="2"/>
          <w:sz w:val="22"/>
          <w:szCs w:val="22"/>
          <w:lang w:val="en-US" w:eastAsia="en-US"/>
        </w:rPr>
      </w:pPr>
      <w:r w:rsidRPr="002B0820">
        <w:rPr>
          <w:rFonts w:asciiTheme="majorHAnsi" w:eastAsiaTheme="minorEastAsia" w:hAnsiTheme="majorHAnsi" w:cstheme="majorHAnsi"/>
          <w:bCs/>
          <w:spacing w:val="2"/>
          <w:sz w:val="22"/>
          <w:szCs w:val="22"/>
          <w:lang w:val="en-US" w:eastAsia="en-US"/>
        </w:rPr>
        <w:t xml:space="preserve">Be a business entity that is registered and physically present in </w:t>
      </w:r>
      <w:proofErr w:type="gramStart"/>
      <w:r w:rsidRPr="002B0820">
        <w:rPr>
          <w:rFonts w:asciiTheme="majorHAnsi" w:eastAsiaTheme="minorEastAsia" w:hAnsiTheme="majorHAnsi" w:cstheme="majorHAnsi"/>
          <w:bCs/>
          <w:spacing w:val="2"/>
          <w:sz w:val="22"/>
          <w:szCs w:val="22"/>
          <w:lang w:val="en-US" w:eastAsia="en-US"/>
        </w:rPr>
        <w:t>Singapore;</w:t>
      </w:r>
      <w:proofErr w:type="gramEnd"/>
    </w:p>
    <w:p w14:paraId="669134F5" w14:textId="3028BE57" w:rsidR="00F65DEB" w:rsidRPr="002B0820" w:rsidRDefault="00F65DEB" w:rsidP="00DD0272">
      <w:pPr>
        <w:pStyle w:val="ListParagraph"/>
        <w:numPr>
          <w:ilvl w:val="0"/>
          <w:numId w:val="17"/>
        </w:numPr>
        <w:spacing w:after="120"/>
        <w:ind w:left="714" w:hanging="357"/>
        <w:contextualSpacing w:val="0"/>
        <w:rPr>
          <w:rFonts w:asciiTheme="majorHAnsi" w:eastAsiaTheme="minorEastAsia" w:hAnsiTheme="majorHAnsi" w:cstheme="majorHAnsi"/>
          <w:bCs/>
          <w:spacing w:val="2"/>
          <w:sz w:val="22"/>
          <w:szCs w:val="22"/>
          <w:lang w:val="en-US" w:eastAsia="en-US"/>
        </w:rPr>
      </w:pPr>
      <w:r w:rsidRPr="002B0820">
        <w:rPr>
          <w:rFonts w:asciiTheme="majorHAnsi" w:eastAsiaTheme="minorEastAsia" w:hAnsiTheme="majorHAnsi" w:cstheme="majorHAnsi"/>
          <w:bCs/>
          <w:spacing w:val="2"/>
          <w:sz w:val="22"/>
          <w:szCs w:val="22"/>
          <w:lang w:val="en-US" w:eastAsia="en-US"/>
        </w:rPr>
        <w:t>≥ 30% local equity held directly or indirectly by Singaporean(s) / Singapore PR(s), determined by the ultimate individual ownership; and</w:t>
      </w:r>
    </w:p>
    <w:p w14:paraId="261AE540" w14:textId="1A2F8691" w:rsidR="00DD0272" w:rsidRPr="002B0820" w:rsidRDefault="00DD0272" w:rsidP="00DD0272">
      <w:pPr>
        <w:pStyle w:val="ListParagraph"/>
        <w:numPr>
          <w:ilvl w:val="0"/>
          <w:numId w:val="17"/>
        </w:numPr>
        <w:spacing w:after="120"/>
        <w:ind w:left="714" w:hanging="357"/>
        <w:contextualSpacing w:val="0"/>
        <w:rPr>
          <w:rFonts w:asciiTheme="majorHAnsi" w:eastAsiaTheme="minorEastAsia" w:hAnsiTheme="majorHAnsi" w:cstheme="majorHAnsi"/>
          <w:bCs/>
          <w:spacing w:val="2"/>
          <w:sz w:val="22"/>
          <w:szCs w:val="22"/>
          <w:lang w:val="en-US" w:eastAsia="en-US"/>
        </w:rPr>
      </w:pPr>
      <w:r w:rsidRPr="002B0820">
        <w:rPr>
          <w:rFonts w:asciiTheme="majorHAnsi" w:eastAsiaTheme="minorEastAsia" w:hAnsiTheme="majorHAnsi" w:cstheme="majorHAnsi"/>
          <w:bCs/>
          <w:spacing w:val="2"/>
          <w:sz w:val="22"/>
          <w:szCs w:val="22"/>
          <w:lang w:val="en-US" w:eastAsia="en-US"/>
        </w:rPr>
        <w:t>Be financially able to see a project through to completion.</w:t>
      </w:r>
    </w:p>
    <w:p w14:paraId="6A722015" w14:textId="77777777" w:rsidR="00AD747F" w:rsidRPr="002B0820" w:rsidRDefault="00AD747F" w:rsidP="00245102">
      <w:pPr>
        <w:rPr>
          <w:rFonts w:asciiTheme="majorHAnsi" w:eastAsiaTheme="minorEastAsia" w:hAnsiTheme="majorHAnsi" w:cstheme="majorHAnsi"/>
          <w:bCs/>
          <w:spacing w:val="2"/>
          <w:sz w:val="22"/>
          <w:szCs w:val="22"/>
          <w:lang w:val="en-US" w:eastAsia="en-US"/>
        </w:rPr>
      </w:pPr>
    </w:p>
    <w:p w14:paraId="6C42621D" w14:textId="0463243E" w:rsidR="00245102" w:rsidRPr="002B0820" w:rsidRDefault="00AD747F" w:rsidP="00245102">
      <w:pPr>
        <w:rPr>
          <w:rFonts w:asciiTheme="majorHAnsi" w:eastAsiaTheme="minorEastAsia" w:hAnsiTheme="majorHAnsi" w:cstheme="majorHAnsi"/>
          <w:b/>
          <w:spacing w:val="2"/>
          <w:sz w:val="22"/>
          <w:szCs w:val="22"/>
          <w:lang w:val="en-US" w:eastAsia="en-US"/>
        </w:rPr>
      </w:pPr>
      <w:r w:rsidRPr="002B0820">
        <w:rPr>
          <w:rFonts w:asciiTheme="majorHAnsi" w:eastAsiaTheme="minorEastAsia" w:hAnsiTheme="majorHAnsi" w:cstheme="majorHAnsi"/>
          <w:b/>
          <w:spacing w:val="2"/>
          <w:sz w:val="22"/>
          <w:szCs w:val="22"/>
          <w:lang w:val="en-US" w:eastAsia="en-US"/>
        </w:rPr>
        <w:t>Any payment is subject to a signed consortium agreement.</w:t>
      </w:r>
    </w:p>
    <w:p w14:paraId="5C5BBE27" w14:textId="77777777" w:rsidR="00AD747F" w:rsidRPr="002B0820" w:rsidRDefault="00AD747F" w:rsidP="00245102">
      <w:pPr>
        <w:rPr>
          <w:rFonts w:asciiTheme="majorHAnsi" w:eastAsiaTheme="minorEastAsia" w:hAnsiTheme="majorHAnsi" w:cstheme="majorHAnsi"/>
          <w:b/>
          <w:color w:val="365F91"/>
          <w:spacing w:val="2"/>
          <w:sz w:val="32"/>
          <w:szCs w:val="22"/>
          <w:lang w:val="en-US" w:eastAsia="en-US"/>
        </w:rPr>
      </w:pPr>
    </w:p>
    <w:p w14:paraId="2B5CEF22" w14:textId="00E848F4" w:rsidR="0048434B" w:rsidRPr="002B0820" w:rsidRDefault="0048434B" w:rsidP="0048434B">
      <w:pPr>
        <w:pStyle w:val="ListParagraph"/>
        <w:numPr>
          <w:ilvl w:val="0"/>
          <w:numId w:val="1"/>
        </w:numPr>
        <w:rPr>
          <w:rFonts w:asciiTheme="majorHAnsi" w:eastAsiaTheme="minorEastAsia" w:hAnsiTheme="majorHAnsi" w:cstheme="majorHAnsi"/>
          <w:b/>
          <w:color w:val="365F91"/>
          <w:spacing w:val="2"/>
          <w:sz w:val="32"/>
          <w:szCs w:val="22"/>
          <w:lang w:val="en-US" w:eastAsia="en-US"/>
        </w:rPr>
      </w:pPr>
      <w:r w:rsidRPr="002B0820">
        <w:rPr>
          <w:rFonts w:asciiTheme="majorHAnsi" w:eastAsiaTheme="minorEastAsia" w:hAnsiTheme="majorHAnsi" w:cstheme="majorHAnsi"/>
          <w:b/>
          <w:color w:val="365F91"/>
          <w:spacing w:val="2"/>
          <w:sz w:val="32"/>
          <w:szCs w:val="22"/>
          <w:lang w:val="en-US" w:eastAsia="en-US"/>
        </w:rPr>
        <w:t>Summary of timelines</w:t>
      </w:r>
    </w:p>
    <w:p w14:paraId="1B951A5A" w14:textId="77777777" w:rsidR="00387545" w:rsidRPr="002B0820" w:rsidRDefault="00387545" w:rsidP="00387545">
      <w:pPr>
        <w:rPr>
          <w:rFonts w:asciiTheme="majorHAnsi" w:eastAsiaTheme="minorEastAsia" w:hAnsiTheme="majorHAnsi" w:cstheme="majorHAnsi"/>
          <w:b/>
          <w:color w:val="365F91"/>
          <w:spacing w:val="2"/>
          <w:sz w:val="32"/>
          <w:szCs w:val="22"/>
          <w:lang w:val="en-US" w:eastAsia="en-US"/>
        </w:rPr>
      </w:pPr>
    </w:p>
    <w:tbl>
      <w:tblPr>
        <w:tblStyle w:val="TableGrid"/>
        <w:tblW w:w="0" w:type="auto"/>
        <w:tblLook w:val="04A0" w:firstRow="1" w:lastRow="0" w:firstColumn="1" w:lastColumn="0" w:noHBand="0" w:noVBand="1"/>
      </w:tblPr>
      <w:tblGrid>
        <w:gridCol w:w="4530"/>
        <w:gridCol w:w="4530"/>
      </w:tblGrid>
      <w:tr w:rsidR="00C73818" w:rsidRPr="002B0820" w14:paraId="02FD1730" w14:textId="77777777" w:rsidTr="00260921">
        <w:trPr>
          <w:trHeight w:val="397"/>
        </w:trPr>
        <w:tc>
          <w:tcPr>
            <w:tcW w:w="4530" w:type="dxa"/>
          </w:tcPr>
          <w:p w14:paraId="0F136EAF" w14:textId="3760DDCB" w:rsidR="00C73818" w:rsidRPr="002B0820" w:rsidRDefault="00C73818" w:rsidP="00C73818">
            <w:pPr>
              <w:rPr>
                <w:rFonts w:asciiTheme="majorHAnsi" w:eastAsiaTheme="minorEastAsia" w:hAnsiTheme="majorHAnsi" w:cstheme="majorHAnsi"/>
                <w:b/>
                <w:spacing w:val="2"/>
                <w:sz w:val="22"/>
                <w:szCs w:val="22"/>
                <w:lang w:val="en-US" w:eastAsia="en-US"/>
              </w:rPr>
            </w:pPr>
            <w:r w:rsidRPr="002B0820">
              <w:rPr>
                <w:rFonts w:asciiTheme="majorHAnsi" w:eastAsiaTheme="minorEastAsia" w:hAnsiTheme="majorHAnsi" w:cstheme="majorHAnsi"/>
                <w:b/>
                <w:spacing w:val="2"/>
                <w:sz w:val="22"/>
                <w:szCs w:val="22"/>
                <w:lang w:val="en-US" w:eastAsia="en-US"/>
              </w:rPr>
              <w:t>Launch of the Call for Proposals</w:t>
            </w:r>
          </w:p>
        </w:tc>
        <w:tc>
          <w:tcPr>
            <w:tcW w:w="4530" w:type="dxa"/>
          </w:tcPr>
          <w:p w14:paraId="7789F807" w14:textId="458D664F" w:rsidR="00C73818" w:rsidRPr="002B0820" w:rsidRDefault="00C73818" w:rsidP="00C73818">
            <w:pPr>
              <w:rPr>
                <w:rFonts w:asciiTheme="majorHAnsi" w:eastAsiaTheme="minorEastAsia" w:hAnsiTheme="majorHAnsi" w:cstheme="majorHAnsi"/>
                <w:bCs/>
                <w:spacing w:val="2"/>
                <w:sz w:val="22"/>
                <w:szCs w:val="22"/>
                <w:lang w:val="en-US" w:eastAsia="en-US"/>
              </w:rPr>
            </w:pPr>
            <w:r w:rsidRPr="002B0820">
              <w:rPr>
                <w:rFonts w:asciiTheme="majorHAnsi" w:eastAsiaTheme="minorEastAsia" w:hAnsiTheme="majorHAnsi" w:cstheme="majorHAnsi"/>
                <w:bCs/>
                <w:spacing w:val="2"/>
                <w:sz w:val="22"/>
                <w:szCs w:val="22"/>
                <w:lang w:val="en-US" w:eastAsia="en-US"/>
              </w:rPr>
              <w:t>3 April 2023</w:t>
            </w:r>
          </w:p>
        </w:tc>
      </w:tr>
      <w:tr w:rsidR="00C73818" w:rsidRPr="002B0820" w14:paraId="6ED96169" w14:textId="77777777" w:rsidTr="00260921">
        <w:trPr>
          <w:trHeight w:val="397"/>
        </w:trPr>
        <w:tc>
          <w:tcPr>
            <w:tcW w:w="4530" w:type="dxa"/>
          </w:tcPr>
          <w:p w14:paraId="426F3C9E" w14:textId="79E325D5" w:rsidR="00C73818" w:rsidRPr="002B0820" w:rsidRDefault="00C73818" w:rsidP="00C73818">
            <w:pPr>
              <w:rPr>
                <w:rFonts w:asciiTheme="majorHAnsi" w:eastAsiaTheme="minorEastAsia" w:hAnsiTheme="majorHAnsi" w:cstheme="majorHAnsi"/>
                <w:b/>
                <w:spacing w:val="2"/>
                <w:sz w:val="22"/>
                <w:szCs w:val="22"/>
                <w:lang w:val="en-US" w:eastAsia="en-US"/>
              </w:rPr>
            </w:pPr>
            <w:r w:rsidRPr="002B0820">
              <w:rPr>
                <w:rFonts w:asciiTheme="majorHAnsi" w:eastAsiaTheme="minorEastAsia" w:hAnsiTheme="majorHAnsi" w:cstheme="majorHAnsi"/>
                <w:b/>
                <w:spacing w:val="2"/>
                <w:sz w:val="22"/>
                <w:szCs w:val="22"/>
                <w:lang w:val="en-US" w:eastAsia="en-US"/>
              </w:rPr>
              <w:t>Deadline for joint application</w:t>
            </w:r>
          </w:p>
        </w:tc>
        <w:tc>
          <w:tcPr>
            <w:tcW w:w="4530" w:type="dxa"/>
          </w:tcPr>
          <w:p w14:paraId="40754B5F" w14:textId="38D1E035" w:rsidR="00C73818" w:rsidRPr="002B0820" w:rsidRDefault="00260921" w:rsidP="00C73818">
            <w:pPr>
              <w:rPr>
                <w:rFonts w:asciiTheme="majorHAnsi" w:eastAsiaTheme="minorEastAsia" w:hAnsiTheme="majorHAnsi" w:cstheme="majorHAnsi"/>
                <w:bCs/>
                <w:spacing w:val="2"/>
                <w:sz w:val="22"/>
                <w:szCs w:val="22"/>
                <w:lang w:val="en-US" w:eastAsia="en-US"/>
              </w:rPr>
            </w:pPr>
            <w:r w:rsidRPr="002B0820">
              <w:rPr>
                <w:rFonts w:asciiTheme="majorHAnsi" w:eastAsiaTheme="minorEastAsia" w:hAnsiTheme="majorHAnsi" w:cstheme="majorHAnsi"/>
                <w:bCs/>
                <w:spacing w:val="2"/>
                <w:sz w:val="22"/>
                <w:szCs w:val="22"/>
                <w:lang w:val="en-US" w:eastAsia="en-US"/>
              </w:rPr>
              <w:t>30 June 2023</w:t>
            </w:r>
          </w:p>
        </w:tc>
      </w:tr>
      <w:tr w:rsidR="00AB4DB3" w:rsidRPr="002B0820" w14:paraId="2294C359" w14:textId="77777777" w:rsidTr="00260921">
        <w:trPr>
          <w:trHeight w:val="397"/>
        </w:trPr>
        <w:tc>
          <w:tcPr>
            <w:tcW w:w="4530" w:type="dxa"/>
          </w:tcPr>
          <w:p w14:paraId="7C87CA71" w14:textId="6CB22B06" w:rsidR="00AB4DB3" w:rsidRPr="002B0820" w:rsidRDefault="00AB4DB3" w:rsidP="00C73818">
            <w:pPr>
              <w:rPr>
                <w:rFonts w:asciiTheme="majorHAnsi" w:eastAsiaTheme="minorEastAsia" w:hAnsiTheme="majorHAnsi" w:cstheme="majorHAnsi"/>
                <w:b/>
                <w:spacing w:val="2"/>
                <w:sz w:val="22"/>
                <w:szCs w:val="22"/>
                <w:lang w:val="en-US" w:eastAsia="en-US"/>
              </w:rPr>
            </w:pPr>
            <w:r w:rsidRPr="002B0820">
              <w:rPr>
                <w:rFonts w:asciiTheme="majorHAnsi" w:eastAsiaTheme="minorEastAsia" w:hAnsiTheme="majorHAnsi" w:cstheme="majorHAnsi"/>
                <w:b/>
                <w:spacing w:val="2"/>
                <w:sz w:val="22"/>
                <w:szCs w:val="22"/>
                <w:lang w:val="en-US" w:eastAsia="en-US"/>
              </w:rPr>
              <w:t>Deadline for national application</w:t>
            </w:r>
          </w:p>
        </w:tc>
        <w:tc>
          <w:tcPr>
            <w:tcW w:w="4530" w:type="dxa"/>
          </w:tcPr>
          <w:p w14:paraId="006E4D36" w14:textId="6975EA5F" w:rsidR="00AB4DB3" w:rsidRPr="002B0820" w:rsidRDefault="00F57026" w:rsidP="00C73818">
            <w:pPr>
              <w:rPr>
                <w:rFonts w:asciiTheme="majorHAnsi" w:eastAsiaTheme="minorEastAsia" w:hAnsiTheme="majorHAnsi" w:cstheme="majorHAnsi"/>
                <w:bCs/>
                <w:spacing w:val="2"/>
                <w:sz w:val="22"/>
                <w:szCs w:val="22"/>
                <w:lang w:val="en-US" w:eastAsia="en-US"/>
              </w:rPr>
            </w:pPr>
            <w:r w:rsidRPr="002B0820">
              <w:rPr>
                <w:rFonts w:asciiTheme="majorHAnsi" w:eastAsiaTheme="minorEastAsia" w:hAnsiTheme="majorHAnsi" w:cstheme="majorHAnsi"/>
                <w:bCs/>
                <w:spacing w:val="2"/>
                <w:sz w:val="22"/>
                <w:szCs w:val="22"/>
                <w:lang w:val="en-US" w:eastAsia="en-US"/>
              </w:rPr>
              <w:t xml:space="preserve">France: 7 July 2023 </w:t>
            </w:r>
          </w:p>
        </w:tc>
      </w:tr>
      <w:tr w:rsidR="00C73818" w:rsidRPr="002B0820" w14:paraId="6F4986DF" w14:textId="77777777" w:rsidTr="00260921">
        <w:trPr>
          <w:trHeight w:val="397"/>
        </w:trPr>
        <w:tc>
          <w:tcPr>
            <w:tcW w:w="4530" w:type="dxa"/>
          </w:tcPr>
          <w:p w14:paraId="247AFA8C" w14:textId="218DEFE3" w:rsidR="00C73818" w:rsidRPr="002B0820" w:rsidRDefault="00260921" w:rsidP="00C73818">
            <w:pPr>
              <w:rPr>
                <w:rFonts w:asciiTheme="majorHAnsi" w:eastAsiaTheme="minorEastAsia" w:hAnsiTheme="majorHAnsi" w:cstheme="majorHAnsi"/>
                <w:b/>
                <w:spacing w:val="2"/>
                <w:sz w:val="22"/>
                <w:szCs w:val="22"/>
                <w:lang w:val="en-US" w:eastAsia="en-US"/>
              </w:rPr>
            </w:pPr>
            <w:r w:rsidRPr="002B0820">
              <w:rPr>
                <w:rFonts w:asciiTheme="majorHAnsi" w:eastAsiaTheme="minorEastAsia" w:hAnsiTheme="majorHAnsi" w:cstheme="majorHAnsi"/>
                <w:b/>
                <w:spacing w:val="2"/>
                <w:sz w:val="22"/>
                <w:szCs w:val="22"/>
                <w:lang w:val="en-US" w:eastAsia="en-US"/>
              </w:rPr>
              <w:t>Deadline for the eligibility check</w:t>
            </w:r>
          </w:p>
        </w:tc>
        <w:tc>
          <w:tcPr>
            <w:tcW w:w="4530" w:type="dxa"/>
          </w:tcPr>
          <w:p w14:paraId="1CEA9B03" w14:textId="6C324EC0" w:rsidR="00C73818" w:rsidRPr="002B0820" w:rsidRDefault="00F65DEB" w:rsidP="00C73818">
            <w:pPr>
              <w:rPr>
                <w:rFonts w:asciiTheme="majorHAnsi" w:eastAsiaTheme="minorEastAsia" w:hAnsiTheme="majorHAnsi" w:cstheme="majorHAnsi"/>
                <w:bCs/>
                <w:spacing w:val="2"/>
                <w:sz w:val="22"/>
                <w:szCs w:val="22"/>
                <w:lang w:val="en-US" w:eastAsia="en-US"/>
              </w:rPr>
            </w:pPr>
            <w:r w:rsidRPr="002B0820">
              <w:rPr>
                <w:rFonts w:asciiTheme="majorHAnsi" w:eastAsiaTheme="minorEastAsia" w:hAnsiTheme="majorHAnsi" w:cstheme="majorHAnsi"/>
                <w:bCs/>
                <w:spacing w:val="2"/>
                <w:sz w:val="22"/>
                <w:szCs w:val="22"/>
                <w:lang w:val="en-US" w:eastAsia="en-US"/>
              </w:rPr>
              <w:t>31 July 2023</w:t>
            </w:r>
          </w:p>
        </w:tc>
      </w:tr>
      <w:tr w:rsidR="00C73818" w:rsidRPr="002B0820" w14:paraId="12D80E38" w14:textId="77777777" w:rsidTr="00260921">
        <w:trPr>
          <w:trHeight w:val="397"/>
        </w:trPr>
        <w:tc>
          <w:tcPr>
            <w:tcW w:w="4530" w:type="dxa"/>
          </w:tcPr>
          <w:p w14:paraId="72C80F78" w14:textId="377F184E" w:rsidR="00C73818" w:rsidRPr="002B0820" w:rsidRDefault="00260921" w:rsidP="00C73818">
            <w:pPr>
              <w:rPr>
                <w:rFonts w:asciiTheme="majorHAnsi" w:eastAsiaTheme="minorEastAsia" w:hAnsiTheme="majorHAnsi" w:cstheme="majorHAnsi"/>
                <w:b/>
                <w:spacing w:val="2"/>
                <w:sz w:val="22"/>
                <w:szCs w:val="22"/>
                <w:lang w:val="en-US" w:eastAsia="en-US"/>
              </w:rPr>
            </w:pPr>
            <w:r w:rsidRPr="002B0820">
              <w:rPr>
                <w:rFonts w:asciiTheme="majorHAnsi" w:eastAsiaTheme="minorEastAsia" w:hAnsiTheme="majorHAnsi" w:cstheme="majorHAnsi"/>
                <w:b/>
                <w:spacing w:val="2"/>
                <w:sz w:val="22"/>
                <w:szCs w:val="22"/>
                <w:lang w:val="en-US" w:eastAsia="en-US"/>
              </w:rPr>
              <w:t>Final decision for funding</w:t>
            </w:r>
          </w:p>
        </w:tc>
        <w:tc>
          <w:tcPr>
            <w:tcW w:w="4530" w:type="dxa"/>
          </w:tcPr>
          <w:p w14:paraId="0006758B" w14:textId="6723A5ED" w:rsidR="00C73818" w:rsidRPr="002B0820" w:rsidRDefault="009B49B3" w:rsidP="00C73818">
            <w:pPr>
              <w:rPr>
                <w:rFonts w:asciiTheme="majorHAnsi" w:eastAsiaTheme="minorEastAsia" w:hAnsiTheme="majorHAnsi" w:cstheme="majorHAnsi"/>
                <w:bCs/>
                <w:spacing w:val="2"/>
                <w:sz w:val="22"/>
                <w:szCs w:val="22"/>
                <w:lang w:val="en-US" w:eastAsia="en-US"/>
              </w:rPr>
            </w:pPr>
            <w:r w:rsidRPr="002B0820">
              <w:rPr>
                <w:rFonts w:asciiTheme="majorHAnsi" w:eastAsiaTheme="minorEastAsia" w:hAnsiTheme="majorHAnsi" w:cstheme="majorHAnsi"/>
                <w:bCs/>
                <w:spacing w:val="2"/>
                <w:sz w:val="22"/>
                <w:szCs w:val="22"/>
                <w:lang w:val="en-US" w:eastAsia="en-US"/>
              </w:rPr>
              <w:t>31 October 2023</w:t>
            </w:r>
          </w:p>
        </w:tc>
      </w:tr>
    </w:tbl>
    <w:p w14:paraId="2D92211D" w14:textId="77777777" w:rsidR="00387545" w:rsidRPr="002B0820" w:rsidRDefault="00387545" w:rsidP="00C73818">
      <w:pPr>
        <w:rPr>
          <w:rFonts w:asciiTheme="majorHAnsi" w:eastAsiaTheme="minorEastAsia" w:hAnsiTheme="majorHAnsi" w:cstheme="majorHAnsi"/>
          <w:bCs/>
          <w:color w:val="365F91"/>
          <w:spacing w:val="2"/>
          <w:sz w:val="22"/>
          <w:szCs w:val="22"/>
          <w:lang w:val="en-US" w:eastAsia="en-US"/>
        </w:rPr>
      </w:pPr>
    </w:p>
    <w:p w14:paraId="4718C4F6" w14:textId="77777777" w:rsidR="00387545" w:rsidRPr="002B0820" w:rsidRDefault="00387545" w:rsidP="00387545">
      <w:pPr>
        <w:rPr>
          <w:rFonts w:asciiTheme="majorHAnsi" w:eastAsiaTheme="minorEastAsia" w:hAnsiTheme="majorHAnsi" w:cstheme="majorHAnsi"/>
          <w:b/>
          <w:color w:val="365F91"/>
          <w:spacing w:val="2"/>
          <w:sz w:val="32"/>
          <w:szCs w:val="22"/>
          <w:lang w:val="en-US" w:eastAsia="en-US"/>
        </w:rPr>
      </w:pPr>
    </w:p>
    <w:p w14:paraId="6A436406" w14:textId="349E5E74" w:rsidR="0048434B" w:rsidRPr="002B0820" w:rsidRDefault="0048434B" w:rsidP="0048434B">
      <w:pPr>
        <w:rPr>
          <w:rFonts w:asciiTheme="majorHAnsi" w:eastAsiaTheme="minorEastAsia" w:hAnsiTheme="majorHAnsi" w:cstheme="majorHAnsi"/>
          <w:b/>
          <w:color w:val="365F91"/>
          <w:spacing w:val="2"/>
          <w:sz w:val="32"/>
          <w:szCs w:val="22"/>
          <w:lang w:val="en-US" w:eastAsia="en-US"/>
        </w:rPr>
      </w:pPr>
    </w:p>
    <w:p w14:paraId="3A9A5910" w14:textId="3E7860E0" w:rsidR="0048434B" w:rsidRPr="002B0820" w:rsidRDefault="0048434B" w:rsidP="0048434B">
      <w:pPr>
        <w:rPr>
          <w:rFonts w:asciiTheme="majorHAnsi" w:eastAsiaTheme="minorEastAsia" w:hAnsiTheme="majorHAnsi" w:cstheme="majorHAnsi"/>
          <w:b/>
          <w:color w:val="365F91"/>
          <w:spacing w:val="2"/>
          <w:sz w:val="32"/>
          <w:szCs w:val="22"/>
          <w:lang w:val="en-US" w:eastAsia="en-US"/>
        </w:rPr>
      </w:pPr>
      <w:r w:rsidRPr="002B0820">
        <w:rPr>
          <w:rFonts w:asciiTheme="majorHAnsi" w:eastAsiaTheme="minorEastAsia" w:hAnsiTheme="majorHAnsi" w:cstheme="majorHAnsi"/>
          <w:b/>
          <w:color w:val="365F91"/>
          <w:spacing w:val="2"/>
          <w:sz w:val="32"/>
          <w:szCs w:val="22"/>
          <w:lang w:val="en-US" w:eastAsia="en-US"/>
        </w:rPr>
        <w:t>Contact</w:t>
      </w:r>
    </w:p>
    <w:p w14:paraId="7B5C25AE" w14:textId="77777777" w:rsidR="00260921" w:rsidRPr="002B0820" w:rsidRDefault="00260921" w:rsidP="0048434B">
      <w:pPr>
        <w:rPr>
          <w:rFonts w:asciiTheme="majorHAnsi" w:eastAsiaTheme="minorEastAsia" w:hAnsiTheme="majorHAnsi" w:cstheme="majorHAnsi"/>
          <w:b/>
          <w:color w:val="365F91"/>
          <w:spacing w:val="2"/>
          <w:sz w:val="32"/>
          <w:szCs w:val="22"/>
          <w:lang w:val="en-US" w:eastAsia="en-US"/>
        </w:rPr>
      </w:pPr>
    </w:p>
    <w:tbl>
      <w:tblPr>
        <w:tblStyle w:val="TableGrid"/>
        <w:tblW w:w="0" w:type="auto"/>
        <w:tblLook w:val="04A0" w:firstRow="1" w:lastRow="0" w:firstColumn="1" w:lastColumn="0" w:noHBand="0" w:noVBand="1"/>
      </w:tblPr>
      <w:tblGrid>
        <w:gridCol w:w="4530"/>
        <w:gridCol w:w="4530"/>
      </w:tblGrid>
      <w:tr w:rsidR="00260921" w:rsidRPr="002B0820" w14:paraId="77258DA1" w14:textId="77777777" w:rsidTr="00260921">
        <w:tc>
          <w:tcPr>
            <w:tcW w:w="4530" w:type="dxa"/>
          </w:tcPr>
          <w:p w14:paraId="7C4C0A46" w14:textId="77777777" w:rsidR="00260921" w:rsidRPr="002B0820" w:rsidRDefault="00437D01" w:rsidP="0048434B">
            <w:pPr>
              <w:rPr>
                <w:rFonts w:asciiTheme="majorHAnsi" w:eastAsiaTheme="minorEastAsia" w:hAnsiTheme="majorHAnsi" w:cstheme="majorHAnsi"/>
                <w:b/>
                <w:spacing w:val="2"/>
                <w:sz w:val="22"/>
                <w:szCs w:val="22"/>
                <w:lang w:eastAsia="en-US"/>
              </w:rPr>
            </w:pPr>
            <w:r w:rsidRPr="002B0820">
              <w:rPr>
                <w:rFonts w:asciiTheme="majorHAnsi" w:eastAsiaTheme="minorEastAsia" w:hAnsiTheme="majorHAnsi" w:cstheme="majorHAnsi"/>
                <w:b/>
                <w:spacing w:val="2"/>
                <w:sz w:val="22"/>
                <w:szCs w:val="22"/>
                <w:lang w:eastAsia="en-US"/>
              </w:rPr>
              <w:t>France</w:t>
            </w:r>
          </w:p>
          <w:p w14:paraId="08E254E3" w14:textId="77777777" w:rsidR="00B51352" w:rsidRPr="002B0820" w:rsidRDefault="00B51352" w:rsidP="0048434B">
            <w:pPr>
              <w:rPr>
                <w:rFonts w:asciiTheme="majorHAnsi" w:eastAsiaTheme="minorEastAsia" w:hAnsiTheme="majorHAnsi" w:cstheme="majorHAnsi"/>
                <w:b/>
                <w:spacing w:val="2"/>
                <w:sz w:val="22"/>
                <w:szCs w:val="22"/>
                <w:lang w:eastAsia="en-US"/>
              </w:rPr>
            </w:pPr>
          </w:p>
          <w:p w14:paraId="65A464FF" w14:textId="6EF073CD" w:rsidR="00437D01" w:rsidRPr="002B0820" w:rsidRDefault="00377181" w:rsidP="0048434B">
            <w:pPr>
              <w:rPr>
                <w:rFonts w:asciiTheme="majorHAnsi" w:eastAsiaTheme="minorEastAsia" w:hAnsiTheme="majorHAnsi" w:cstheme="majorHAnsi"/>
                <w:bCs/>
                <w:spacing w:val="2"/>
                <w:sz w:val="22"/>
                <w:szCs w:val="22"/>
                <w:lang w:eastAsia="en-US"/>
              </w:rPr>
            </w:pPr>
            <w:r w:rsidRPr="002B0820">
              <w:rPr>
                <w:rFonts w:asciiTheme="majorHAnsi" w:eastAsiaTheme="minorEastAsia" w:hAnsiTheme="majorHAnsi" w:cstheme="majorHAnsi"/>
                <w:bCs/>
                <w:spacing w:val="2"/>
                <w:sz w:val="22"/>
                <w:szCs w:val="22"/>
                <w:lang w:eastAsia="en-US"/>
              </w:rPr>
              <w:t xml:space="preserve">Jeanne </w:t>
            </w:r>
            <w:r w:rsidR="00B51352" w:rsidRPr="002B0820">
              <w:rPr>
                <w:rFonts w:asciiTheme="majorHAnsi" w:eastAsiaTheme="minorEastAsia" w:hAnsiTheme="majorHAnsi" w:cstheme="majorHAnsi"/>
                <w:bCs/>
                <w:spacing w:val="2"/>
                <w:sz w:val="22"/>
                <w:szCs w:val="22"/>
                <w:lang w:eastAsia="en-US"/>
              </w:rPr>
              <w:t>ANDRADE</w:t>
            </w:r>
            <w:r w:rsidRPr="002B0820">
              <w:rPr>
                <w:rFonts w:asciiTheme="majorHAnsi" w:eastAsiaTheme="minorEastAsia" w:hAnsiTheme="majorHAnsi" w:cstheme="majorHAnsi"/>
                <w:bCs/>
                <w:spacing w:val="2"/>
                <w:sz w:val="22"/>
                <w:szCs w:val="22"/>
                <w:lang w:eastAsia="en-US"/>
              </w:rPr>
              <w:t xml:space="preserve"> – Bpifrance</w:t>
            </w:r>
          </w:p>
          <w:p w14:paraId="625F8389" w14:textId="77777777" w:rsidR="00377181" w:rsidRPr="002B0820" w:rsidRDefault="00377181" w:rsidP="0048434B">
            <w:pPr>
              <w:rPr>
                <w:rFonts w:asciiTheme="majorHAnsi" w:eastAsiaTheme="minorEastAsia" w:hAnsiTheme="majorHAnsi" w:cstheme="majorHAnsi"/>
                <w:bCs/>
                <w:spacing w:val="2"/>
                <w:sz w:val="22"/>
                <w:szCs w:val="22"/>
                <w:lang w:eastAsia="en-US"/>
              </w:rPr>
            </w:pPr>
          </w:p>
          <w:p w14:paraId="44055234" w14:textId="685EE247" w:rsidR="00377181" w:rsidRPr="002B0820" w:rsidRDefault="00000000" w:rsidP="0048434B">
            <w:pPr>
              <w:rPr>
                <w:rFonts w:asciiTheme="majorHAnsi" w:eastAsiaTheme="minorEastAsia" w:hAnsiTheme="majorHAnsi" w:cstheme="majorHAnsi"/>
                <w:bCs/>
                <w:spacing w:val="2"/>
                <w:sz w:val="22"/>
                <w:szCs w:val="22"/>
                <w:lang w:eastAsia="en-US"/>
              </w:rPr>
            </w:pPr>
            <w:hyperlink r:id="rId11" w:history="1">
              <w:r w:rsidR="00377181" w:rsidRPr="002B0820">
                <w:rPr>
                  <w:rStyle w:val="Hyperlink"/>
                  <w:rFonts w:asciiTheme="majorHAnsi" w:eastAsiaTheme="minorEastAsia" w:hAnsiTheme="majorHAnsi" w:cstheme="majorHAnsi"/>
                  <w:bCs/>
                  <w:spacing w:val="2"/>
                  <w:sz w:val="22"/>
                  <w:szCs w:val="22"/>
                  <w:lang w:eastAsia="en-US"/>
                </w:rPr>
                <w:t>jeanne.andrade@bpifrance.fr</w:t>
              </w:r>
            </w:hyperlink>
          </w:p>
          <w:p w14:paraId="61BC092D" w14:textId="77777777" w:rsidR="00377181" w:rsidRPr="002B0820" w:rsidRDefault="00377181" w:rsidP="0048434B">
            <w:pPr>
              <w:rPr>
                <w:rFonts w:asciiTheme="majorHAnsi" w:eastAsiaTheme="minorEastAsia" w:hAnsiTheme="majorHAnsi" w:cstheme="majorHAnsi"/>
                <w:b/>
                <w:spacing w:val="2"/>
                <w:sz w:val="22"/>
                <w:szCs w:val="22"/>
                <w:lang w:eastAsia="en-US"/>
              </w:rPr>
            </w:pPr>
          </w:p>
          <w:p w14:paraId="29AFFCF3" w14:textId="66602062" w:rsidR="00377181" w:rsidRPr="002B0820" w:rsidRDefault="00377181" w:rsidP="006B2D3A">
            <w:pPr>
              <w:jc w:val="both"/>
              <w:rPr>
                <w:rFonts w:asciiTheme="majorHAnsi" w:eastAsiaTheme="minorEastAsia" w:hAnsiTheme="majorHAnsi" w:cstheme="majorHAnsi"/>
                <w:bCs/>
                <w:spacing w:val="2"/>
                <w:sz w:val="22"/>
                <w:szCs w:val="22"/>
                <w:lang w:eastAsia="en-US"/>
              </w:rPr>
            </w:pPr>
            <w:proofErr w:type="spellStart"/>
            <w:r w:rsidRPr="002B0820">
              <w:rPr>
                <w:rFonts w:asciiTheme="majorHAnsi" w:eastAsiaTheme="minorEastAsia" w:hAnsiTheme="majorHAnsi" w:cstheme="majorHAnsi"/>
                <w:bCs/>
                <w:spacing w:val="2"/>
                <w:sz w:val="22"/>
                <w:szCs w:val="22"/>
                <w:lang w:eastAsia="en-US"/>
              </w:rPr>
              <w:t>W</w:t>
            </w:r>
            <w:r w:rsidRPr="002B0820">
              <w:rPr>
                <w:rFonts w:asciiTheme="majorHAnsi" w:eastAsiaTheme="minorEastAsia" w:hAnsiTheme="majorHAnsi" w:cstheme="majorHAnsi"/>
                <w:bCs/>
              </w:rPr>
              <w:t>ebsite</w:t>
            </w:r>
            <w:proofErr w:type="spellEnd"/>
            <w:r w:rsidR="00605E79" w:rsidRPr="002B0820">
              <w:rPr>
                <w:rFonts w:asciiTheme="majorHAnsi" w:eastAsiaTheme="minorEastAsia" w:hAnsiTheme="majorHAnsi" w:cstheme="majorHAnsi"/>
                <w:bCs/>
              </w:rPr>
              <w:t xml:space="preserve"> : </w:t>
            </w:r>
            <w:hyperlink r:id="rId12" w:history="1">
              <w:r w:rsidR="00605E79" w:rsidRPr="002B0820">
                <w:rPr>
                  <w:rStyle w:val="Hyperlink"/>
                  <w:rFonts w:asciiTheme="majorHAnsi" w:hAnsiTheme="majorHAnsi" w:cstheme="majorHAnsi"/>
                </w:rPr>
                <w:t>Partenariats en innovation France-Singapour : appel à projets (bpifrance.fr)</w:t>
              </w:r>
            </w:hyperlink>
          </w:p>
        </w:tc>
        <w:tc>
          <w:tcPr>
            <w:tcW w:w="4530" w:type="dxa"/>
          </w:tcPr>
          <w:p w14:paraId="268FEF4C" w14:textId="77777777" w:rsidR="00260921" w:rsidRPr="002B0820" w:rsidRDefault="00437D01" w:rsidP="0048434B">
            <w:pPr>
              <w:rPr>
                <w:rFonts w:asciiTheme="majorHAnsi" w:eastAsiaTheme="minorEastAsia" w:hAnsiTheme="majorHAnsi" w:cstheme="majorHAnsi"/>
                <w:b/>
                <w:spacing w:val="2"/>
                <w:sz w:val="22"/>
                <w:szCs w:val="22"/>
                <w:lang w:val="en-US" w:eastAsia="en-US"/>
              </w:rPr>
            </w:pPr>
            <w:r w:rsidRPr="002B0820">
              <w:rPr>
                <w:rFonts w:asciiTheme="majorHAnsi" w:eastAsiaTheme="minorEastAsia" w:hAnsiTheme="majorHAnsi" w:cstheme="majorHAnsi"/>
                <w:b/>
                <w:spacing w:val="2"/>
                <w:sz w:val="22"/>
                <w:szCs w:val="22"/>
                <w:lang w:val="en-US" w:eastAsia="en-US"/>
              </w:rPr>
              <w:lastRenderedPageBreak/>
              <w:t>Singapore</w:t>
            </w:r>
          </w:p>
          <w:p w14:paraId="62AD1448" w14:textId="77777777" w:rsidR="00B51352" w:rsidRPr="002B0820" w:rsidRDefault="00B51352" w:rsidP="0048434B">
            <w:pPr>
              <w:rPr>
                <w:rFonts w:asciiTheme="majorHAnsi" w:eastAsiaTheme="minorEastAsia" w:hAnsiTheme="majorHAnsi" w:cstheme="majorHAnsi"/>
                <w:b/>
                <w:spacing w:val="2"/>
                <w:sz w:val="22"/>
                <w:szCs w:val="22"/>
                <w:lang w:val="en-US" w:eastAsia="en-US"/>
              </w:rPr>
            </w:pPr>
          </w:p>
          <w:p w14:paraId="6646988E" w14:textId="77777777" w:rsidR="00B51352" w:rsidRPr="002B0820" w:rsidRDefault="00B51352" w:rsidP="0048434B">
            <w:pPr>
              <w:rPr>
                <w:rFonts w:asciiTheme="majorHAnsi" w:eastAsiaTheme="minorEastAsia" w:hAnsiTheme="majorHAnsi" w:cstheme="majorHAnsi"/>
                <w:bCs/>
                <w:spacing w:val="2"/>
                <w:sz w:val="22"/>
                <w:szCs w:val="22"/>
                <w:lang w:val="en-US" w:eastAsia="en-US"/>
              </w:rPr>
            </w:pPr>
            <w:r w:rsidRPr="002B0820">
              <w:rPr>
                <w:rFonts w:asciiTheme="majorHAnsi" w:eastAsiaTheme="minorEastAsia" w:hAnsiTheme="majorHAnsi" w:cstheme="majorHAnsi"/>
                <w:bCs/>
                <w:spacing w:val="2"/>
                <w:sz w:val="22"/>
                <w:szCs w:val="22"/>
                <w:lang w:val="en-US" w:eastAsia="en-US"/>
              </w:rPr>
              <w:t>Zi Yan KOE – Enterprise Singapore</w:t>
            </w:r>
          </w:p>
          <w:p w14:paraId="183D841E" w14:textId="78495AF7" w:rsidR="009643AA" w:rsidRPr="002B0820" w:rsidRDefault="009643AA" w:rsidP="0048434B">
            <w:pPr>
              <w:rPr>
                <w:rFonts w:asciiTheme="majorHAnsi" w:eastAsiaTheme="minorEastAsia" w:hAnsiTheme="majorHAnsi" w:cstheme="majorHAnsi"/>
                <w:bCs/>
                <w:spacing w:val="2"/>
                <w:sz w:val="22"/>
                <w:szCs w:val="22"/>
                <w:lang w:val="en-US" w:eastAsia="en-US"/>
              </w:rPr>
            </w:pPr>
          </w:p>
          <w:p w14:paraId="3133B449" w14:textId="45788971" w:rsidR="009643AA" w:rsidRPr="002B0820" w:rsidRDefault="00F41E5E" w:rsidP="0048434B">
            <w:pPr>
              <w:rPr>
                <w:rStyle w:val="Hyperlink"/>
                <w:rFonts w:asciiTheme="majorHAnsi" w:eastAsiaTheme="minorEastAsia" w:hAnsiTheme="majorHAnsi" w:cstheme="majorHAnsi"/>
                <w:bCs/>
                <w:spacing w:val="2"/>
                <w:sz w:val="22"/>
                <w:szCs w:val="22"/>
                <w:lang w:val="en-US" w:eastAsia="en-US"/>
              </w:rPr>
            </w:pPr>
            <w:r w:rsidRPr="002B0820">
              <w:rPr>
                <w:rFonts w:asciiTheme="majorHAnsi" w:eastAsiaTheme="minorEastAsia" w:hAnsiTheme="majorHAnsi" w:cstheme="majorHAnsi"/>
                <w:bCs/>
                <w:spacing w:val="2"/>
                <w:sz w:val="22"/>
                <w:szCs w:val="22"/>
                <w:lang w:val="en-US" w:eastAsia="en-US"/>
              </w:rPr>
              <w:fldChar w:fldCharType="begin"/>
            </w:r>
            <w:r w:rsidRPr="002B0820">
              <w:rPr>
                <w:rFonts w:asciiTheme="majorHAnsi" w:eastAsiaTheme="minorEastAsia" w:hAnsiTheme="majorHAnsi" w:cstheme="majorHAnsi"/>
                <w:bCs/>
                <w:spacing w:val="2"/>
                <w:sz w:val="22"/>
                <w:szCs w:val="22"/>
                <w:lang w:val="en-US" w:eastAsia="en-US"/>
              </w:rPr>
              <w:instrText xml:space="preserve"> HYPERLINK "mailto:koe_zi_yan@enterprisesg.gov.sg" </w:instrText>
            </w:r>
            <w:r w:rsidRPr="002B0820">
              <w:rPr>
                <w:rFonts w:asciiTheme="majorHAnsi" w:eastAsiaTheme="minorEastAsia" w:hAnsiTheme="majorHAnsi" w:cstheme="majorHAnsi"/>
                <w:bCs/>
                <w:spacing w:val="2"/>
                <w:sz w:val="22"/>
                <w:szCs w:val="22"/>
                <w:lang w:val="en-US" w:eastAsia="en-US"/>
              </w:rPr>
            </w:r>
            <w:r w:rsidRPr="002B0820">
              <w:rPr>
                <w:rFonts w:asciiTheme="majorHAnsi" w:eastAsiaTheme="minorEastAsia" w:hAnsiTheme="majorHAnsi" w:cstheme="majorHAnsi"/>
                <w:bCs/>
                <w:spacing w:val="2"/>
                <w:sz w:val="22"/>
                <w:szCs w:val="22"/>
                <w:lang w:val="en-US" w:eastAsia="en-US"/>
              </w:rPr>
              <w:fldChar w:fldCharType="separate"/>
            </w:r>
            <w:r w:rsidR="009643AA" w:rsidRPr="002B0820">
              <w:rPr>
                <w:rStyle w:val="Hyperlink"/>
                <w:rFonts w:asciiTheme="majorHAnsi" w:eastAsiaTheme="minorEastAsia" w:hAnsiTheme="majorHAnsi" w:cstheme="majorHAnsi"/>
                <w:bCs/>
                <w:spacing w:val="2"/>
                <w:sz w:val="22"/>
                <w:szCs w:val="22"/>
                <w:lang w:val="en-US" w:eastAsia="en-US"/>
              </w:rPr>
              <w:t>k</w:t>
            </w:r>
            <w:r w:rsidRPr="002B0820">
              <w:rPr>
                <w:rStyle w:val="Hyperlink"/>
                <w:rFonts w:asciiTheme="majorHAnsi" w:eastAsiaTheme="minorEastAsia" w:hAnsiTheme="majorHAnsi" w:cstheme="majorHAnsi"/>
                <w:bCs/>
                <w:spacing w:val="2"/>
                <w:sz w:val="22"/>
                <w:szCs w:val="22"/>
                <w:lang w:val="en-US" w:eastAsia="en-US"/>
              </w:rPr>
              <w:t>oe_zi_yan@enterprisesg.gov.sg</w:t>
            </w:r>
            <w:r w:rsidR="009643AA" w:rsidRPr="002B0820">
              <w:rPr>
                <w:rStyle w:val="Hyperlink"/>
                <w:rFonts w:asciiTheme="majorHAnsi" w:eastAsiaTheme="minorEastAsia" w:hAnsiTheme="majorHAnsi" w:cstheme="majorHAnsi"/>
                <w:bCs/>
                <w:spacing w:val="2"/>
                <w:sz w:val="22"/>
                <w:szCs w:val="22"/>
                <w:lang w:val="en-US" w:eastAsia="en-US"/>
              </w:rPr>
              <w:t xml:space="preserve"> </w:t>
            </w:r>
          </w:p>
          <w:p w14:paraId="162058E5" w14:textId="1D834A89" w:rsidR="009643AA" w:rsidRPr="002B0820" w:rsidRDefault="00F41E5E" w:rsidP="0048434B">
            <w:pPr>
              <w:rPr>
                <w:rFonts w:asciiTheme="majorHAnsi" w:eastAsiaTheme="minorEastAsia" w:hAnsiTheme="majorHAnsi" w:cstheme="majorHAnsi"/>
                <w:bCs/>
                <w:spacing w:val="2"/>
                <w:sz w:val="22"/>
                <w:szCs w:val="22"/>
                <w:lang w:val="en-US" w:eastAsia="en-US"/>
              </w:rPr>
            </w:pPr>
            <w:r w:rsidRPr="002B0820">
              <w:rPr>
                <w:rFonts w:asciiTheme="majorHAnsi" w:eastAsiaTheme="minorEastAsia" w:hAnsiTheme="majorHAnsi" w:cstheme="majorHAnsi"/>
                <w:bCs/>
                <w:spacing w:val="2"/>
                <w:sz w:val="22"/>
                <w:szCs w:val="22"/>
                <w:lang w:val="en-US" w:eastAsia="en-US"/>
              </w:rPr>
              <w:fldChar w:fldCharType="end"/>
            </w:r>
          </w:p>
          <w:p w14:paraId="5F87C88C" w14:textId="73DAF1BB" w:rsidR="009643AA" w:rsidRPr="002B0820" w:rsidRDefault="009643AA" w:rsidP="0048434B">
            <w:pPr>
              <w:rPr>
                <w:rFonts w:asciiTheme="majorHAnsi" w:eastAsiaTheme="minorEastAsia" w:hAnsiTheme="majorHAnsi" w:cstheme="majorHAnsi"/>
                <w:bCs/>
                <w:spacing w:val="2"/>
                <w:sz w:val="22"/>
                <w:szCs w:val="22"/>
                <w:lang w:val="en-US" w:eastAsia="en-US"/>
              </w:rPr>
            </w:pPr>
            <w:r w:rsidRPr="002B0820">
              <w:rPr>
                <w:rFonts w:asciiTheme="majorHAnsi" w:eastAsiaTheme="minorEastAsia" w:hAnsiTheme="majorHAnsi" w:cstheme="majorHAnsi"/>
                <w:bCs/>
                <w:spacing w:val="2"/>
                <w:sz w:val="22"/>
                <w:szCs w:val="22"/>
                <w:lang w:val="en-US" w:eastAsia="en-US"/>
              </w:rPr>
              <w:t>Website</w:t>
            </w:r>
            <w:r w:rsidR="0032375D" w:rsidRPr="002B0820">
              <w:rPr>
                <w:rFonts w:asciiTheme="majorHAnsi" w:eastAsiaTheme="minorEastAsia" w:hAnsiTheme="majorHAnsi" w:cstheme="majorHAnsi"/>
                <w:bCs/>
                <w:spacing w:val="2"/>
                <w:sz w:val="22"/>
                <w:szCs w:val="22"/>
                <w:lang w:val="en-US" w:eastAsia="en-US"/>
              </w:rPr>
              <w:t xml:space="preserve">: </w:t>
            </w:r>
            <w:hyperlink r:id="rId13" w:history="1">
              <w:r w:rsidR="0032375D" w:rsidRPr="002B0820">
                <w:rPr>
                  <w:rStyle w:val="Hyperlink"/>
                  <w:rFonts w:asciiTheme="majorHAnsi" w:eastAsiaTheme="minorEastAsia" w:hAnsiTheme="majorHAnsi" w:cstheme="majorHAnsi"/>
                  <w:bCs/>
                  <w:spacing w:val="2"/>
                  <w:sz w:val="22"/>
                  <w:szCs w:val="22"/>
                  <w:lang w:val="en-US" w:eastAsia="en-US"/>
                </w:rPr>
                <w:t>https://www.enterprisesg.gov.sg/Grow-Your-Business/innovate-with-us/market-access-and-networks/cip-directory/Singapore-France-Joint-Innovation-Call</w:t>
              </w:r>
            </w:hyperlink>
            <w:r w:rsidR="0032375D" w:rsidRPr="002B0820">
              <w:rPr>
                <w:rFonts w:asciiTheme="majorHAnsi" w:eastAsiaTheme="minorEastAsia" w:hAnsiTheme="majorHAnsi" w:cstheme="majorHAnsi"/>
                <w:bCs/>
                <w:spacing w:val="2"/>
                <w:sz w:val="22"/>
                <w:szCs w:val="22"/>
                <w:lang w:val="en-US" w:eastAsia="en-US"/>
              </w:rPr>
              <w:t xml:space="preserve"> </w:t>
            </w:r>
          </w:p>
        </w:tc>
      </w:tr>
    </w:tbl>
    <w:p w14:paraId="647516E1" w14:textId="77777777" w:rsidR="00260921" w:rsidRPr="002B0820" w:rsidRDefault="00260921" w:rsidP="00AD747F">
      <w:pPr>
        <w:rPr>
          <w:rFonts w:asciiTheme="majorHAnsi" w:eastAsiaTheme="minorEastAsia" w:hAnsiTheme="majorHAnsi" w:cstheme="majorHAnsi"/>
          <w:b/>
          <w:color w:val="365F91"/>
          <w:spacing w:val="2"/>
          <w:sz w:val="32"/>
          <w:szCs w:val="22"/>
          <w:lang w:val="en-US" w:eastAsia="en-US"/>
        </w:rPr>
      </w:pPr>
    </w:p>
    <w:sectPr w:rsidR="00260921" w:rsidRPr="002B0820" w:rsidSect="0055522E">
      <w:pgSz w:w="11906" w:h="16838" w:code="9"/>
      <w:pgMar w:top="1418" w:right="1418" w:bottom="1418"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60C36" w14:textId="77777777" w:rsidR="00FB74E3" w:rsidRDefault="00FB74E3" w:rsidP="009643AA">
      <w:r>
        <w:separator/>
      </w:r>
    </w:p>
  </w:endnote>
  <w:endnote w:type="continuationSeparator" w:id="0">
    <w:p w14:paraId="073DAC45" w14:textId="77777777" w:rsidR="00FB74E3" w:rsidRDefault="00FB74E3" w:rsidP="00964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2ABBF" w14:textId="77777777" w:rsidR="00FB74E3" w:rsidRDefault="00FB74E3" w:rsidP="009643AA">
      <w:r>
        <w:separator/>
      </w:r>
    </w:p>
  </w:footnote>
  <w:footnote w:type="continuationSeparator" w:id="0">
    <w:p w14:paraId="4FA9EAA2" w14:textId="77777777" w:rsidR="00FB74E3" w:rsidRDefault="00FB74E3" w:rsidP="009643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42686EC"/>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1DA57CE"/>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F5CABC9"/>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A3D5EB3"/>
    <w:multiLevelType w:val="hybridMultilevel"/>
    <w:tmpl w:val="42D2EF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5B17B5"/>
    <w:multiLevelType w:val="hybridMultilevel"/>
    <w:tmpl w:val="51102738"/>
    <w:lvl w:ilvl="0" w:tplc="040C0019">
      <w:start w:val="1"/>
      <w:numFmt w:val="lowerLetter"/>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22AD6ED2"/>
    <w:multiLevelType w:val="hybridMultilevel"/>
    <w:tmpl w:val="5D866774"/>
    <w:lvl w:ilvl="0" w:tplc="040C0019">
      <w:start w:val="1"/>
      <w:numFmt w:val="lowerLetter"/>
      <w:lvlText w:val="%1."/>
      <w:lvlJc w:val="left"/>
      <w:pPr>
        <w:ind w:left="720" w:hanging="360"/>
      </w:pPr>
      <w:rPr>
        <w:rFonts w:hint="default"/>
      </w:rPr>
    </w:lvl>
    <w:lvl w:ilvl="1" w:tplc="4C8E6A86">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AB22B36"/>
    <w:multiLevelType w:val="hybridMultilevel"/>
    <w:tmpl w:val="BDEEF17C"/>
    <w:lvl w:ilvl="0" w:tplc="040C0019">
      <w:start w:val="1"/>
      <w:numFmt w:val="lowerLetter"/>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3190FE1C"/>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4155085"/>
    <w:multiLevelType w:val="hybridMultilevel"/>
    <w:tmpl w:val="899A41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EE768D6"/>
    <w:multiLevelType w:val="hybridMultilevel"/>
    <w:tmpl w:val="8DBCC872"/>
    <w:lvl w:ilvl="0" w:tplc="72247286">
      <w:start w:val="1"/>
      <w:numFmt w:val="lowerLetter"/>
      <w:lvlText w:val="(%1)"/>
      <w:lvlJc w:val="left"/>
      <w:pPr>
        <w:ind w:left="720" w:hanging="360"/>
      </w:pPr>
      <w:rPr>
        <w:rFonts w:asciiTheme="majorHAnsi" w:hAnsiTheme="majorHAnsi" w:cstheme="majorHAnsi" w:hint="default"/>
        <w:sz w:val="22"/>
        <w:szCs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47C2D106"/>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75E7488"/>
    <w:multiLevelType w:val="hybridMultilevel"/>
    <w:tmpl w:val="B170AFE4"/>
    <w:lvl w:ilvl="0" w:tplc="48090017">
      <w:start w:val="1"/>
      <w:numFmt w:val="lowerLetter"/>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65535C51"/>
    <w:multiLevelType w:val="hybridMultilevel"/>
    <w:tmpl w:val="D528E7D0"/>
    <w:lvl w:ilvl="0" w:tplc="040C0019">
      <w:start w:val="1"/>
      <w:numFmt w:val="lowerLetter"/>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71A0523D"/>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8E52C63"/>
    <w:multiLevelType w:val="hybridMultilevel"/>
    <w:tmpl w:val="1E46AE8E"/>
    <w:lvl w:ilvl="0" w:tplc="48090017">
      <w:start w:val="1"/>
      <w:numFmt w:val="lowerLetter"/>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791328A9"/>
    <w:multiLevelType w:val="hybridMultilevel"/>
    <w:tmpl w:val="BB484A1A"/>
    <w:lvl w:ilvl="0" w:tplc="959880EE">
      <w:start w:val="1"/>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9AC1BF9"/>
    <w:multiLevelType w:val="hybridMultilevel"/>
    <w:tmpl w:val="467EC18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1760400">
    <w:abstractNumId w:val="13"/>
  </w:num>
  <w:num w:numId="2" w16cid:durableId="697315017">
    <w:abstractNumId w:val="1"/>
  </w:num>
  <w:num w:numId="3" w16cid:durableId="555549872">
    <w:abstractNumId w:val="10"/>
  </w:num>
  <w:num w:numId="4" w16cid:durableId="638463310">
    <w:abstractNumId w:val="15"/>
  </w:num>
  <w:num w:numId="5" w16cid:durableId="511576089">
    <w:abstractNumId w:val="5"/>
  </w:num>
  <w:num w:numId="6" w16cid:durableId="2022386666">
    <w:abstractNumId w:val="2"/>
  </w:num>
  <w:num w:numId="7" w16cid:durableId="1707638527">
    <w:abstractNumId w:val="0"/>
  </w:num>
  <w:num w:numId="8" w16cid:durableId="1334607737">
    <w:abstractNumId w:val="7"/>
  </w:num>
  <w:num w:numId="9" w16cid:durableId="994988458">
    <w:abstractNumId w:val="16"/>
  </w:num>
  <w:num w:numId="10" w16cid:durableId="339697661">
    <w:abstractNumId w:val="8"/>
  </w:num>
  <w:num w:numId="11" w16cid:durableId="1107578504">
    <w:abstractNumId w:val="3"/>
  </w:num>
  <w:num w:numId="12" w16cid:durableId="1439183414">
    <w:abstractNumId w:val="14"/>
  </w:num>
  <w:num w:numId="13" w16cid:durableId="206063928">
    <w:abstractNumId w:val="6"/>
  </w:num>
  <w:num w:numId="14" w16cid:durableId="199899105">
    <w:abstractNumId w:val="12"/>
  </w:num>
  <w:num w:numId="15" w16cid:durableId="1579318874">
    <w:abstractNumId w:val="4"/>
  </w:num>
  <w:num w:numId="16" w16cid:durableId="2016959269">
    <w:abstractNumId w:val="11"/>
  </w:num>
  <w:num w:numId="17" w16cid:durableId="3896220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34B"/>
    <w:rsid w:val="0002510C"/>
    <w:rsid w:val="00073ACE"/>
    <w:rsid w:val="00112855"/>
    <w:rsid w:val="00175F70"/>
    <w:rsid w:val="001C187E"/>
    <w:rsid w:val="001E35B2"/>
    <w:rsid w:val="00245102"/>
    <w:rsid w:val="002526B3"/>
    <w:rsid w:val="00260921"/>
    <w:rsid w:val="002743F6"/>
    <w:rsid w:val="002A7C82"/>
    <w:rsid w:val="002B0820"/>
    <w:rsid w:val="002B38CA"/>
    <w:rsid w:val="002C6429"/>
    <w:rsid w:val="002E0A06"/>
    <w:rsid w:val="002F1FAD"/>
    <w:rsid w:val="002F7A40"/>
    <w:rsid w:val="00303B94"/>
    <w:rsid w:val="0032375D"/>
    <w:rsid w:val="003440BF"/>
    <w:rsid w:val="00377181"/>
    <w:rsid w:val="00387545"/>
    <w:rsid w:val="00387BDC"/>
    <w:rsid w:val="003D6181"/>
    <w:rsid w:val="003F74AD"/>
    <w:rsid w:val="004022FF"/>
    <w:rsid w:val="00415ADE"/>
    <w:rsid w:val="00420EAE"/>
    <w:rsid w:val="00437D01"/>
    <w:rsid w:val="0048434B"/>
    <w:rsid w:val="004D1A72"/>
    <w:rsid w:val="004F3129"/>
    <w:rsid w:val="0055522E"/>
    <w:rsid w:val="0058775B"/>
    <w:rsid w:val="005A4017"/>
    <w:rsid w:val="005F4559"/>
    <w:rsid w:val="00605E79"/>
    <w:rsid w:val="00633620"/>
    <w:rsid w:val="006B2D3A"/>
    <w:rsid w:val="006E7106"/>
    <w:rsid w:val="006F55E3"/>
    <w:rsid w:val="007D541F"/>
    <w:rsid w:val="007E657D"/>
    <w:rsid w:val="0080185E"/>
    <w:rsid w:val="0082275C"/>
    <w:rsid w:val="00826C80"/>
    <w:rsid w:val="008E58CC"/>
    <w:rsid w:val="008F0AF7"/>
    <w:rsid w:val="008F5BC2"/>
    <w:rsid w:val="008F69F3"/>
    <w:rsid w:val="009643AA"/>
    <w:rsid w:val="00966342"/>
    <w:rsid w:val="00977117"/>
    <w:rsid w:val="00980AC8"/>
    <w:rsid w:val="009A6ED4"/>
    <w:rsid w:val="009B49B3"/>
    <w:rsid w:val="00A30201"/>
    <w:rsid w:val="00A50C0E"/>
    <w:rsid w:val="00A93831"/>
    <w:rsid w:val="00AB4DB3"/>
    <w:rsid w:val="00AD747F"/>
    <w:rsid w:val="00AE48BC"/>
    <w:rsid w:val="00B51352"/>
    <w:rsid w:val="00B70F1D"/>
    <w:rsid w:val="00BC2B5B"/>
    <w:rsid w:val="00C01897"/>
    <w:rsid w:val="00C04BC0"/>
    <w:rsid w:val="00C1050E"/>
    <w:rsid w:val="00C73818"/>
    <w:rsid w:val="00CF2676"/>
    <w:rsid w:val="00D06FD0"/>
    <w:rsid w:val="00D1288E"/>
    <w:rsid w:val="00D2429E"/>
    <w:rsid w:val="00D43F58"/>
    <w:rsid w:val="00D5705E"/>
    <w:rsid w:val="00DD0272"/>
    <w:rsid w:val="00E808B3"/>
    <w:rsid w:val="00E86A67"/>
    <w:rsid w:val="00F36613"/>
    <w:rsid w:val="00F41E5E"/>
    <w:rsid w:val="00F57026"/>
    <w:rsid w:val="00F649EF"/>
    <w:rsid w:val="00F65DEB"/>
    <w:rsid w:val="00FB74E3"/>
    <w:rsid w:val="00FB7D46"/>
    <w:rsid w:val="00FE20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70C37B"/>
  <w15:chartTrackingRefBased/>
  <w15:docId w15:val="{DC36C52B-4C90-4A4C-8FDD-12E9C2052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sai">
    <w:name w:val="essai"/>
    <w:basedOn w:val="Normal"/>
    <w:rsid w:val="00C1050E"/>
    <w:pPr>
      <w:spacing w:line="360" w:lineRule="auto"/>
      <w:jc w:val="both"/>
    </w:pPr>
    <w:rPr>
      <w:rFonts w:ascii="Comic Sans MS" w:hAnsi="Comic Sans MS"/>
      <w:i/>
      <w:sz w:val="22"/>
    </w:rPr>
  </w:style>
  <w:style w:type="paragraph" w:customStyle="1" w:styleId="claire">
    <w:name w:val="claire"/>
    <w:basedOn w:val="Normal"/>
    <w:autoRedefine/>
    <w:rsid w:val="004022FF"/>
    <w:rPr>
      <w:rFonts w:ascii="Comic Sans MS" w:hAnsi="Comic Sans MS"/>
      <w:sz w:val="22"/>
      <w:szCs w:val="22"/>
    </w:rPr>
  </w:style>
  <w:style w:type="paragraph" w:styleId="ListParagraph">
    <w:name w:val="List Paragraph"/>
    <w:basedOn w:val="Normal"/>
    <w:uiPriority w:val="34"/>
    <w:qFormat/>
    <w:rsid w:val="0048434B"/>
    <w:pPr>
      <w:ind w:left="720"/>
      <w:contextualSpacing/>
    </w:pPr>
  </w:style>
  <w:style w:type="table" w:styleId="TableGrid">
    <w:name w:val="Table Grid"/>
    <w:basedOn w:val="TableNormal"/>
    <w:uiPriority w:val="59"/>
    <w:rsid w:val="00C738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7181"/>
    <w:rPr>
      <w:color w:val="0000FF" w:themeColor="hyperlink"/>
      <w:u w:val="single"/>
    </w:rPr>
  </w:style>
  <w:style w:type="character" w:styleId="UnresolvedMention">
    <w:name w:val="Unresolved Mention"/>
    <w:basedOn w:val="DefaultParagraphFont"/>
    <w:uiPriority w:val="99"/>
    <w:semiHidden/>
    <w:unhideWhenUsed/>
    <w:rsid w:val="00377181"/>
    <w:rPr>
      <w:color w:val="605E5C"/>
      <w:shd w:val="clear" w:color="auto" w:fill="E1DFDD"/>
    </w:rPr>
  </w:style>
  <w:style w:type="paragraph" w:styleId="Revision">
    <w:name w:val="Revision"/>
    <w:hidden/>
    <w:uiPriority w:val="99"/>
    <w:semiHidden/>
    <w:rsid w:val="00387BDC"/>
    <w:rPr>
      <w:sz w:val="24"/>
      <w:szCs w:val="24"/>
    </w:rPr>
  </w:style>
  <w:style w:type="character" w:styleId="CommentReference">
    <w:name w:val="annotation reference"/>
    <w:basedOn w:val="DefaultParagraphFont"/>
    <w:uiPriority w:val="99"/>
    <w:semiHidden/>
    <w:unhideWhenUsed/>
    <w:rsid w:val="002F1FAD"/>
    <w:rPr>
      <w:sz w:val="16"/>
      <w:szCs w:val="16"/>
    </w:rPr>
  </w:style>
  <w:style w:type="paragraph" w:styleId="CommentText">
    <w:name w:val="annotation text"/>
    <w:basedOn w:val="Normal"/>
    <w:link w:val="CommentTextChar"/>
    <w:uiPriority w:val="99"/>
    <w:unhideWhenUsed/>
    <w:rsid w:val="002F1FAD"/>
    <w:rPr>
      <w:sz w:val="20"/>
      <w:szCs w:val="20"/>
    </w:rPr>
  </w:style>
  <w:style w:type="character" w:customStyle="1" w:styleId="CommentTextChar">
    <w:name w:val="Comment Text Char"/>
    <w:basedOn w:val="DefaultParagraphFont"/>
    <w:link w:val="CommentText"/>
    <w:uiPriority w:val="99"/>
    <w:rsid w:val="002F1FAD"/>
  </w:style>
  <w:style w:type="paragraph" w:styleId="CommentSubject">
    <w:name w:val="annotation subject"/>
    <w:basedOn w:val="CommentText"/>
    <w:next w:val="CommentText"/>
    <w:link w:val="CommentSubjectChar"/>
    <w:uiPriority w:val="99"/>
    <w:semiHidden/>
    <w:unhideWhenUsed/>
    <w:rsid w:val="002F1FAD"/>
    <w:rPr>
      <w:b/>
      <w:bCs/>
    </w:rPr>
  </w:style>
  <w:style w:type="character" w:customStyle="1" w:styleId="CommentSubjectChar">
    <w:name w:val="Comment Subject Char"/>
    <w:basedOn w:val="CommentTextChar"/>
    <w:link w:val="CommentSubject"/>
    <w:uiPriority w:val="99"/>
    <w:semiHidden/>
    <w:rsid w:val="002F1FAD"/>
    <w:rPr>
      <w:b/>
      <w:bCs/>
    </w:rPr>
  </w:style>
  <w:style w:type="character" w:styleId="FollowedHyperlink">
    <w:name w:val="FollowedHyperlink"/>
    <w:basedOn w:val="DefaultParagraphFont"/>
    <w:uiPriority w:val="99"/>
    <w:semiHidden/>
    <w:unhideWhenUsed/>
    <w:rsid w:val="00605E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terprisesg.gov.sg/Grow-Your-Business/innovate-with-us/market-access-and-networks/cip-directory/Singapore-France-Joint-Innovation-Cal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pifrance.fr/nos-appels-a-projets-concours/partenariats-en-innovation-france-singapour-appel-a-proje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anne.andrade@bpifrance.f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fedd9fb9-c19e-4430-85f2-84f2aded3f2f" xsi:nil="true"/>
    <Agn_x00e8_sLaurent_x002d_Moreau xmlns="b3db86b3-3193-42bd-8147-fb6bf778dfec">
      <UserInfo>
        <DisplayName/>
        <AccountId xsi:nil="true"/>
        <AccountType/>
      </UserInfo>
    </Agn_x00e8_sLaurent_x002d_Moreau>
    <lcf76f155ced4ddcb4097134ff3c332f xmlns="b3db86b3-3193-42bd-8147-fb6bf778dfe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5EC01A804EACB48802AD369AD46904B" ma:contentTypeVersion="17" ma:contentTypeDescription="Crée un document." ma:contentTypeScope="" ma:versionID="87b6ebe2aebe51246ce97e444fbabaf4">
  <xsd:schema xmlns:xsd="http://www.w3.org/2001/XMLSchema" xmlns:xs="http://www.w3.org/2001/XMLSchema" xmlns:p="http://schemas.microsoft.com/office/2006/metadata/properties" xmlns:ns2="b3db86b3-3193-42bd-8147-fb6bf778dfec" xmlns:ns3="fedd9fb9-c19e-4430-85f2-84f2aded3f2f" targetNamespace="http://schemas.microsoft.com/office/2006/metadata/properties" ma:root="true" ma:fieldsID="29b1292169b56a86223a58eeedb2bb78" ns2:_="" ns3:_="">
    <xsd:import namespace="b3db86b3-3193-42bd-8147-fb6bf778dfec"/>
    <xsd:import namespace="fedd9fb9-c19e-4430-85f2-84f2aded3f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Agn_x00e8_sLaurent_x002d_Moreau"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db86b3-3193-42bd-8147-fb6bf778df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Agn_x00e8_sLaurent_x002d_Moreau" ma:index="21" nillable="true" ma:displayName="Nom du contact" ma:format="Dropdown" ma:list="UserInfo" ma:SharePointGroup="0" ma:internalName="Agn_x00e8_sLaurent_x002d_Moreau">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f5bfe009-0698-4f0a-aaca-d9746fe593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dd9fb9-c19e-4430-85f2-84f2aded3f2f"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4" nillable="true" ma:displayName="Taxonomy Catch All Column" ma:hidden="true" ma:list="{7b736fcb-bda4-4aef-8213-a77bdd68d625}" ma:internalName="TaxCatchAll" ma:showField="CatchAllData" ma:web="fedd9fb9-c19e-4430-85f2-84f2aded3f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58E6B1-C98E-4C31-85AC-2AD6B0934501}">
  <ds:schemaRefs>
    <ds:schemaRef ds:uri="http://schemas.openxmlformats.org/officeDocument/2006/bibliography"/>
  </ds:schemaRefs>
</ds:datastoreItem>
</file>

<file path=customXml/itemProps2.xml><?xml version="1.0" encoding="utf-8"?>
<ds:datastoreItem xmlns:ds="http://schemas.openxmlformats.org/officeDocument/2006/customXml" ds:itemID="{36C608AA-1E46-4934-B353-D69A4BF59A24}">
  <ds:schemaRefs>
    <ds:schemaRef ds:uri="http://schemas.microsoft.com/office/2006/metadata/properties"/>
    <ds:schemaRef ds:uri="http://schemas.microsoft.com/office/infopath/2007/PartnerControls"/>
    <ds:schemaRef ds:uri="fedd9fb9-c19e-4430-85f2-84f2aded3f2f"/>
    <ds:schemaRef ds:uri="b3db86b3-3193-42bd-8147-fb6bf778dfec"/>
  </ds:schemaRefs>
</ds:datastoreItem>
</file>

<file path=customXml/itemProps3.xml><?xml version="1.0" encoding="utf-8"?>
<ds:datastoreItem xmlns:ds="http://schemas.openxmlformats.org/officeDocument/2006/customXml" ds:itemID="{A798E9B9-B14F-4B8A-B6B3-B0A39DABEBF3}">
  <ds:schemaRefs>
    <ds:schemaRef ds:uri="http://schemas.microsoft.com/sharepoint/v3/contenttype/forms"/>
  </ds:schemaRefs>
</ds:datastoreItem>
</file>

<file path=customXml/itemProps4.xml><?xml version="1.0" encoding="utf-8"?>
<ds:datastoreItem xmlns:ds="http://schemas.openxmlformats.org/officeDocument/2006/customXml" ds:itemID="{AB73C63F-98F3-4FF2-A36F-4C65779F41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db86b3-3193-42bd-8147-fb6bf778dfec"/>
    <ds:schemaRef ds:uri="fedd9fb9-c19e-4430-85f2-84f2aded3f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Bpifrance</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ANDRADE</dc:creator>
  <cp:keywords/>
  <dc:description/>
  <cp:lastModifiedBy>Zi Yan KOE (ENTERPRISESG)</cp:lastModifiedBy>
  <cp:revision>28</cp:revision>
  <dcterms:created xsi:type="dcterms:W3CDTF">2023-03-15T14:42:00Z</dcterms:created>
  <dcterms:modified xsi:type="dcterms:W3CDTF">2023-04-03T03:12:00Z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6615553-48f4-466c-a66f-a3bb9a6459c5_Enabled">
    <vt:lpwstr>true</vt:lpwstr>
  </property>
  <property fmtid="{D5CDD505-2E9C-101B-9397-08002B2CF9AE}" pid="3" name="MSIP_Label_26615553-48f4-466c-a66f-a3bb9a6459c5_SetDate">
    <vt:lpwstr>2023-03-03T14:03:09Z</vt:lpwstr>
  </property>
  <property fmtid="{D5CDD505-2E9C-101B-9397-08002B2CF9AE}" pid="4" name="MSIP_Label_26615553-48f4-466c-a66f-a3bb9a6459c5_Method">
    <vt:lpwstr>Standard</vt:lpwstr>
  </property>
  <property fmtid="{D5CDD505-2E9C-101B-9397-08002B2CF9AE}" pid="5" name="MSIP_Label_26615553-48f4-466c-a66f-a3bb9a6459c5_Name">
    <vt:lpwstr>C1 - Interne</vt:lpwstr>
  </property>
  <property fmtid="{D5CDD505-2E9C-101B-9397-08002B2CF9AE}" pid="6" name="MSIP_Label_26615553-48f4-466c-a66f-a3bb9a6459c5_SiteId">
    <vt:lpwstr>1fbeb981-82a8-4cd1-8a51-a83806530676</vt:lpwstr>
  </property>
  <property fmtid="{D5CDD505-2E9C-101B-9397-08002B2CF9AE}" pid="7" name="MSIP_Label_26615553-48f4-466c-a66f-a3bb9a6459c5_ActionId">
    <vt:lpwstr>f9d8493a-d9f1-4c0b-8a2a-5237f024940d</vt:lpwstr>
  </property>
  <property fmtid="{D5CDD505-2E9C-101B-9397-08002B2CF9AE}" pid="8" name="MSIP_Label_26615553-48f4-466c-a66f-a3bb9a6459c5_ContentBits">
    <vt:lpwstr>0</vt:lpwstr>
  </property>
  <property fmtid="{D5CDD505-2E9C-101B-9397-08002B2CF9AE}" pid="9" name="ContentTypeId">
    <vt:lpwstr>0x01010075EC01A804EACB48802AD369AD46904B</vt:lpwstr>
  </property>
  <property fmtid="{D5CDD505-2E9C-101B-9397-08002B2CF9AE}" pid="10" name="MSIP_Label_153db910-0838-4c35-bb3a-1ee21aa199ac_Enabled">
    <vt:lpwstr>true</vt:lpwstr>
  </property>
  <property fmtid="{D5CDD505-2E9C-101B-9397-08002B2CF9AE}" pid="11" name="MSIP_Label_153db910-0838-4c35-bb3a-1ee21aa199ac_SetDate">
    <vt:lpwstr>2023-03-06T04:34:06Z</vt:lpwstr>
  </property>
  <property fmtid="{D5CDD505-2E9C-101B-9397-08002B2CF9AE}" pid="12" name="MSIP_Label_153db910-0838-4c35-bb3a-1ee21aa199ac_Method">
    <vt:lpwstr>Privileged</vt:lpwstr>
  </property>
  <property fmtid="{D5CDD505-2E9C-101B-9397-08002B2CF9AE}" pid="13" name="MSIP_Label_153db910-0838-4c35-bb3a-1ee21aa199ac_Name">
    <vt:lpwstr>Sensitive Normal</vt:lpwstr>
  </property>
  <property fmtid="{D5CDD505-2E9C-101B-9397-08002B2CF9AE}" pid="14" name="MSIP_Label_153db910-0838-4c35-bb3a-1ee21aa199ac_SiteId">
    <vt:lpwstr>0b11c524-9a1c-4e1b-84cb-6336aefc2243</vt:lpwstr>
  </property>
  <property fmtid="{D5CDD505-2E9C-101B-9397-08002B2CF9AE}" pid="15" name="MSIP_Label_153db910-0838-4c35-bb3a-1ee21aa199ac_ActionId">
    <vt:lpwstr>458c524c-0cb0-4247-a143-27fce2f0c42a</vt:lpwstr>
  </property>
  <property fmtid="{D5CDD505-2E9C-101B-9397-08002B2CF9AE}" pid="16" name="MSIP_Label_153db910-0838-4c35-bb3a-1ee21aa199ac_ContentBits">
    <vt:lpwstr>0</vt:lpwstr>
  </property>
  <property fmtid="{D5CDD505-2E9C-101B-9397-08002B2CF9AE}" pid="17" name="MediaServiceImageTags">
    <vt:lpwstr/>
  </property>
</Properties>
</file>